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6F0" w:rsidRPr="00577FB2" w:rsidRDefault="00D466F0" w:rsidP="00D466F0">
      <w:pPr>
        <w:spacing w:before="0" w:beforeAutospacing="0" w:after="0" w:afterAutospacing="0"/>
        <w:ind w:left="6480"/>
        <w:rPr>
          <w:rFonts w:ascii="Times New Roman" w:eastAsia="Calibri" w:hAnsi="Times New Roman" w:cs="Times New Roman"/>
          <w:sz w:val="24"/>
          <w:szCs w:val="24"/>
          <w:lang w:val="ru-RU"/>
        </w:rPr>
      </w:pPr>
      <w:r w:rsidRPr="00577FB2">
        <w:rPr>
          <w:rFonts w:ascii="Times New Roman" w:eastAsia="Calibri" w:hAnsi="Times New Roman" w:cs="Times New Roman"/>
          <w:sz w:val="24"/>
          <w:szCs w:val="24"/>
          <w:lang w:val="ru-RU"/>
        </w:rPr>
        <w:t xml:space="preserve">Приложение </w:t>
      </w:r>
    </w:p>
    <w:p w:rsidR="00D466F0" w:rsidRPr="00577FB2" w:rsidRDefault="00D466F0" w:rsidP="00D466F0">
      <w:pPr>
        <w:spacing w:before="0" w:beforeAutospacing="0" w:after="0" w:afterAutospacing="0"/>
        <w:ind w:left="648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к ООП С</w:t>
      </w:r>
      <w:r w:rsidRPr="00577FB2">
        <w:rPr>
          <w:rFonts w:ascii="Times New Roman" w:eastAsia="Calibri" w:hAnsi="Times New Roman" w:cs="Times New Roman"/>
          <w:sz w:val="24"/>
          <w:szCs w:val="24"/>
          <w:lang w:val="ru-RU"/>
        </w:rPr>
        <w:t xml:space="preserve">ОО МБОУ </w:t>
      </w:r>
    </w:p>
    <w:p w:rsidR="00D466F0" w:rsidRPr="00577FB2" w:rsidRDefault="00D466F0" w:rsidP="00D466F0">
      <w:pPr>
        <w:spacing w:before="0" w:beforeAutospacing="0" w:after="0" w:afterAutospacing="0"/>
        <w:ind w:left="6480"/>
        <w:rPr>
          <w:rFonts w:ascii="Times New Roman" w:eastAsia="Calibri" w:hAnsi="Times New Roman" w:cs="Times New Roman"/>
          <w:sz w:val="24"/>
          <w:szCs w:val="24"/>
          <w:lang w:val="ru-RU"/>
        </w:rPr>
      </w:pPr>
      <w:r w:rsidRPr="00577FB2">
        <w:rPr>
          <w:rFonts w:ascii="Times New Roman" w:eastAsia="Calibri" w:hAnsi="Times New Roman" w:cs="Times New Roman"/>
          <w:sz w:val="24"/>
          <w:szCs w:val="24"/>
          <w:lang w:val="ru-RU"/>
        </w:rPr>
        <w:t>«</w:t>
      </w:r>
      <w:proofErr w:type="spellStart"/>
      <w:r w:rsidRPr="00577FB2">
        <w:rPr>
          <w:rFonts w:ascii="Times New Roman" w:eastAsia="Calibri" w:hAnsi="Times New Roman" w:cs="Times New Roman"/>
          <w:sz w:val="24"/>
          <w:szCs w:val="24"/>
          <w:lang w:val="ru-RU"/>
        </w:rPr>
        <w:t>Нижнесортымская</w:t>
      </w:r>
      <w:proofErr w:type="spellEnd"/>
      <w:r w:rsidRPr="00577FB2">
        <w:rPr>
          <w:rFonts w:ascii="Times New Roman" w:eastAsia="Calibri" w:hAnsi="Times New Roman" w:cs="Times New Roman"/>
          <w:sz w:val="24"/>
          <w:szCs w:val="24"/>
          <w:lang w:val="ru-RU"/>
        </w:rPr>
        <w:t xml:space="preserve"> СОШ»,</w:t>
      </w:r>
    </w:p>
    <w:p w:rsidR="00D466F0" w:rsidRPr="00577FB2" w:rsidRDefault="00D466F0" w:rsidP="00D466F0">
      <w:pPr>
        <w:spacing w:before="0" w:beforeAutospacing="0" w:after="0" w:afterAutospacing="0"/>
        <w:ind w:left="6480"/>
        <w:rPr>
          <w:rFonts w:ascii="Times New Roman" w:eastAsia="Calibri" w:hAnsi="Times New Roman" w:cs="Times New Roman"/>
          <w:sz w:val="24"/>
          <w:szCs w:val="24"/>
          <w:lang w:val="ru-RU"/>
        </w:rPr>
      </w:pPr>
      <w:r w:rsidRPr="00577FB2">
        <w:rPr>
          <w:rFonts w:ascii="Times New Roman" w:eastAsia="Calibri" w:hAnsi="Times New Roman" w:cs="Times New Roman"/>
          <w:sz w:val="24"/>
          <w:szCs w:val="24"/>
          <w:lang w:val="ru-RU"/>
        </w:rPr>
        <w:t xml:space="preserve">утвержденной приказом </w:t>
      </w:r>
    </w:p>
    <w:p w:rsidR="00D466F0" w:rsidRPr="00577FB2" w:rsidRDefault="00D466F0" w:rsidP="00D466F0">
      <w:pPr>
        <w:spacing w:before="0" w:beforeAutospacing="0" w:after="0" w:afterAutospacing="0"/>
        <w:ind w:left="6480"/>
        <w:rPr>
          <w:rFonts w:ascii="Times New Roman" w:eastAsia="Calibri" w:hAnsi="Times New Roman" w:cs="Times New Roman"/>
          <w:sz w:val="24"/>
          <w:szCs w:val="24"/>
          <w:lang w:val="ru-RU"/>
        </w:rPr>
      </w:pPr>
      <w:r w:rsidRPr="00577FB2">
        <w:rPr>
          <w:rFonts w:ascii="Times New Roman" w:eastAsia="Calibri" w:hAnsi="Times New Roman" w:cs="Times New Roman"/>
          <w:sz w:val="24"/>
          <w:szCs w:val="24"/>
          <w:lang w:val="ru-RU"/>
        </w:rPr>
        <w:t xml:space="preserve">от 24.06.2024г. №496 </w:t>
      </w:r>
    </w:p>
    <w:p w:rsidR="00D466F0" w:rsidRDefault="00D466F0" w:rsidP="00D466F0">
      <w:pPr>
        <w:pStyle w:val="a3"/>
        <w:spacing w:before="0" w:after="0" w:afterAutospacing="0"/>
        <w:jc w:val="center"/>
        <w:rPr>
          <w:rStyle w:val="a4"/>
          <w:color w:val="000000"/>
          <w:sz w:val="32"/>
          <w:szCs w:val="32"/>
        </w:rPr>
      </w:pPr>
    </w:p>
    <w:p w:rsidR="00D466F0" w:rsidRDefault="00D466F0" w:rsidP="00D466F0">
      <w:pPr>
        <w:pStyle w:val="a3"/>
        <w:spacing w:before="0" w:after="0" w:afterAutospacing="0"/>
        <w:jc w:val="center"/>
        <w:rPr>
          <w:rStyle w:val="a4"/>
          <w:color w:val="000000"/>
          <w:sz w:val="32"/>
          <w:szCs w:val="32"/>
        </w:rPr>
      </w:pPr>
    </w:p>
    <w:p w:rsidR="00D466F0" w:rsidRDefault="00D466F0" w:rsidP="00D466F0">
      <w:pPr>
        <w:pStyle w:val="a3"/>
        <w:spacing w:before="0" w:after="0" w:afterAutospacing="0"/>
        <w:jc w:val="center"/>
        <w:rPr>
          <w:rStyle w:val="a4"/>
          <w:color w:val="000000"/>
          <w:sz w:val="32"/>
          <w:szCs w:val="32"/>
        </w:rPr>
      </w:pPr>
    </w:p>
    <w:p w:rsidR="00D466F0" w:rsidRDefault="00D466F0" w:rsidP="00D466F0">
      <w:pPr>
        <w:pStyle w:val="a3"/>
        <w:spacing w:before="0" w:after="0" w:afterAutospacing="0"/>
        <w:jc w:val="center"/>
      </w:pPr>
      <w:r>
        <w:rPr>
          <w:rStyle w:val="a4"/>
          <w:color w:val="000000"/>
          <w:sz w:val="32"/>
          <w:szCs w:val="32"/>
        </w:rPr>
        <w:t>РАБОЧАЯ ПРОГРАММА</w:t>
      </w:r>
    </w:p>
    <w:p w:rsidR="00D466F0" w:rsidRDefault="00D466F0" w:rsidP="00D466F0">
      <w:pPr>
        <w:pStyle w:val="a3"/>
        <w:spacing w:before="0" w:after="0" w:afterAutospacing="0"/>
        <w:jc w:val="center"/>
        <w:rPr>
          <w:rStyle w:val="a4"/>
          <w:color w:val="000000"/>
          <w:sz w:val="36"/>
          <w:szCs w:val="36"/>
        </w:rPr>
      </w:pPr>
      <w:r>
        <w:rPr>
          <w:color w:val="000000"/>
          <w:sz w:val="32"/>
          <w:szCs w:val="32"/>
        </w:rPr>
        <w:br/>
      </w:r>
      <w:r>
        <w:rPr>
          <w:rStyle w:val="a4"/>
          <w:color w:val="000000"/>
          <w:sz w:val="36"/>
          <w:szCs w:val="36"/>
        </w:rPr>
        <w:t xml:space="preserve">учебного предмета </w:t>
      </w:r>
    </w:p>
    <w:p w:rsidR="00D466F0" w:rsidRDefault="00D466F0" w:rsidP="00D466F0">
      <w:pPr>
        <w:pStyle w:val="a3"/>
        <w:spacing w:before="0" w:after="0" w:afterAutospacing="0"/>
        <w:jc w:val="center"/>
      </w:pPr>
      <w:r>
        <w:rPr>
          <w:rStyle w:val="a4"/>
          <w:color w:val="000000"/>
          <w:sz w:val="36"/>
          <w:szCs w:val="36"/>
        </w:rPr>
        <w:t>«</w:t>
      </w:r>
      <w:r>
        <w:rPr>
          <w:rStyle w:val="a4"/>
          <w:color w:val="000000"/>
          <w:sz w:val="36"/>
          <w:szCs w:val="36"/>
        </w:rPr>
        <w:t>Русский язык</w:t>
      </w:r>
      <w:r w:rsidRPr="00AE0E58">
        <w:rPr>
          <w:rStyle w:val="a4"/>
          <w:color w:val="000000"/>
          <w:sz w:val="36"/>
          <w:szCs w:val="36"/>
        </w:rPr>
        <w:t>»</w:t>
      </w:r>
    </w:p>
    <w:p w:rsidR="00D466F0" w:rsidRDefault="00D466F0" w:rsidP="00D466F0">
      <w:pPr>
        <w:pStyle w:val="a3"/>
        <w:spacing w:before="0" w:after="0" w:afterAutospacing="0"/>
        <w:jc w:val="center"/>
      </w:pPr>
      <w:r w:rsidRPr="00577FB2">
        <w:rPr>
          <w:color w:val="000000"/>
          <w:sz w:val="32"/>
          <w:szCs w:val="32"/>
        </w:rPr>
        <w:t xml:space="preserve">базового уровня для </w:t>
      </w:r>
      <w:r>
        <w:rPr>
          <w:color w:val="000000"/>
          <w:sz w:val="32"/>
          <w:szCs w:val="32"/>
        </w:rPr>
        <w:t xml:space="preserve">обучающихся </w:t>
      </w:r>
      <w:r w:rsidRPr="00577FB2">
        <w:rPr>
          <w:color w:val="000000"/>
          <w:sz w:val="32"/>
          <w:szCs w:val="32"/>
        </w:rPr>
        <w:t>10–11-х классов</w:t>
      </w:r>
      <w:r>
        <w:rPr>
          <w:color w:val="000000"/>
          <w:sz w:val="32"/>
          <w:szCs w:val="32"/>
        </w:rPr>
        <w:t xml:space="preserve"> </w:t>
      </w:r>
      <w:r>
        <w:rPr>
          <w:color w:val="000000"/>
          <w:sz w:val="32"/>
          <w:szCs w:val="32"/>
        </w:rPr>
        <w:br/>
      </w:r>
    </w:p>
    <w:p w:rsidR="00D466F0" w:rsidRDefault="00D466F0" w:rsidP="00D466F0">
      <w:pPr>
        <w:pStyle w:val="a3"/>
        <w:spacing w:before="0" w:after="0" w:afterAutospacing="0"/>
        <w:ind w:left="7920"/>
      </w:pPr>
      <w:r>
        <w:rPr>
          <w:color w:val="000000"/>
          <w:sz w:val="32"/>
          <w:szCs w:val="32"/>
        </w:rPr>
        <w:br/>
      </w:r>
    </w:p>
    <w:p w:rsidR="00D466F0" w:rsidRDefault="00D466F0" w:rsidP="00D466F0">
      <w:pPr>
        <w:pStyle w:val="a3"/>
        <w:spacing w:before="0" w:after="0" w:afterAutospacing="0"/>
        <w:jc w:val="center"/>
        <w:rPr>
          <w:color w:val="000000"/>
          <w:sz w:val="32"/>
          <w:szCs w:val="32"/>
        </w:rPr>
      </w:pPr>
      <w:r>
        <w:rPr>
          <w:color w:val="000000"/>
          <w:sz w:val="32"/>
          <w:szCs w:val="32"/>
        </w:rPr>
        <w:br/>
      </w:r>
    </w:p>
    <w:p w:rsidR="00D466F0" w:rsidRDefault="00D466F0" w:rsidP="00D466F0">
      <w:pPr>
        <w:pStyle w:val="a3"/>
        <w:spacing w:before="0" w:after="0" w:afterAutospacing="0"/>
        <w:jc w:val="center"/>
        <w:rPr>
          <w:color w:val="000000"/>
          <w:sz w:val="32"/>
          <w:szCs w:val="32"/>
        </w:rPr>
      </w:pPr>
    </w:p>
    <w:p w:rsidR="00D466F0" w:rsidRDefault="00D466F0" w:rsidP="00D466F0">
      <w:pPr>
        <w:pStyle w:val="a3"/>
        <w:spacing w:before="0" w:after="0" w:afterAutospacing="0"/>
        <w:jc w:val="center"/>
        <w:rPr>
          <w:color w:val="000000"/>
          <w:sz w:val="32"/>
          <w:szCs w:val="32"/>
        </w:rPr>
      </w:pPr>
    </w:p>
    <w:p w:rsidR="00D466F0" w:rsidRDefault="00D466F0" w:rsidP="00D466F0">
      <w:pPr>
        <w:pStyle w:val="a3"/>
        <w:spacing w:before="0" w:after="0" w:afterAutospacing="0"/>
        <w:jc w:val="center"/>
        <w:rPr>
          <w:color w:val="000000"/>
          <w:sz w:val="32"/>
          <w:szCs w:val="32"/>
        </w:rPr>
      </w:pPr>
    </w:p>
    <w:p w:rsidR="00D466F0" w:rsidRDefault="00D466F0" w:rsidP="00D466F0">
      <w:pPr>
        <w:pStyle w:val="a3"/>
        <w:spacing w:before="0" w:after="0" w:afterAutospacing="0"/>
        <w:jc w:val="center"/>
        <w:rPr>
          <w:color w:val="000000"/>
          <w:sz w:val="32"/>
          <w:szCs w:val="32"/>
        </w:rPr>
      </w:pPr>
    </w:p>
    <w:p w:rsidR="00D466F0" w:rsidRDefault="00D466F0" w:rsidP="00D466F0">
      <w:pPr>
        <w:pStyle w:val="a3"/>
        <w:spacing w:before="0" w:after="0" w:afterAutospacing="0"/>
        <w:jc w:val="center"/>
        <w:rPr>
          <w:color w:val="000000"/>
          <w:sz w:val="32"/>
          <w:szCs w:val="32"/>
        </w:rPr>
      </w:pPr>
    </w:p>
    <w:p w:rsidR="00D466F0" w:rsidRDefault="00D466F0" w:rsidP="00D466F0">
      <w:pPr>
        <w:pStyle w:val="a3"/>
        <w:spacing w:before="0" w:after="0" w:afterAutospacing="0"/>
        <w:jc w:val="center"/>
        <w:rPr>
          <w:color w:val="000000"/>
          <w:sz w:val="32"/>
          <w:szCs w:val="32"/>
        </w:rPr>
      </w:pPr>
    </w:p>
    <w:p w:rsidR="00D466F0" w:rsidRPr="006C5B19" w:rsidRDefault="00D466F0" w:rsidP="00D466F0">
      <w:pPr>
        <w:jc w:val="center"/>
        <w:rPr>
          <w:rFonts w:hAnsi="Times New Roman" w:cs="Times New Roman"/>
          <w:color w:val="000000"/>
          <w:sz w:val="24"/>
          <w:szCs w:val="24"/>
          <w:lang w:val="ru-RU"/>
        </w:rPr>
      </w:pPr>
      <w:r w:rsidRPr="00577FB2">
        <w:rPr>
          <w:color w:val="000000"/>
          <w:sz w:val="32"/>
          <w:szCs w:val="32"/>
          <w:lang w:val="ru-RU"/>
        </w:rPr>
        <w:t xml:space="preserve">2024 г. </w:t>
      </w:r>
    </w:p>
    <w:p w:rsidR="005C026C" w:rsidRPr="00D466F0" w:rsidRDefault="00DB7904">
      <w:pPr>
        <w:spacing w:line="600" w:lineRule="atLeast"/>
        <w:rPr>
          <w:b/>
          <w:bCs/>
          <w:color w:val="252525"/>
          <w:spacing w:val="-2"/>
          <w:sz w:val="48"/>
          <w:szCs w:val="48"/>
          <w:lang w:val="ru-RU"/>
        </w:rPr>
      </w:pPr>
      <w:r w:rsidRPr="00D466F0">
        <w:rPr>
          <w:b/>
          <w:bCs/>
          <w:color w:val="252525"/>
          <w:spacing w:val="-2"/>
          <w:sz w:val="48"/>
          <w:szCs w:val="48"/>
          <w:lang w:val="ru-RU"/>
        </w:rPr>
        <w:lastRenderedPageBreak/>
        <w:t>Пояснительная записка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Рабочая программа по русскому языку на уровень среднего общего образования для обучающихся 10–11-х классов </w:t>
      </w:r>
      <w:r w:rsidR="00D466F0">
        <w:rPr>
          <w:rFonts w:hAnsi="Times New Roman" w:cs="Times New Roman"/>
          <w:color w:val="000000"/>
          <w:sz w:val="24"/>
          <w:szCs w:val="24"/>
          <w:lang w:val="ru-RU"/>
        </w:rPr>
        <w:t>М</w:t>
      </w:r>
      <w:r w:rsidR="00D466F0" w:rsidRPr="006C5B19">
        <w:rPr>
          <w:rFonts w:hAnsi="Times New Roman" w:cs="Times New Roman"/>
          <w:color w:val="000000"/>
          <w:sz w:val="24"/>
          <w:szCs w:val="24"/>
          <w:lang w:val="ru-RU"/>
        </w:rPr>
        <w:t>БОУ «</w:t>
      </w:r>
      <w:proofErr w:type="spellStart"/>
      <w:r w:rsidR="00D466F0">
        <w:rPr>
          <w:rFonts w:hAnsi="Times New Roman" w:cs="Times New Roman"/>
          <w:color w:val="000000"/>
          <w:sz w:val="24"/>
          <w:szCs w:val="24"/>
          <w:lang w:val="ru-RU"/>
        </w:rPr>
        <w:t>Нижнесортымская</w:t>
      </w:r>
      <w:proofErr w:type="spellEnd"/>
      <w:r w:rsidR="00D466F0">
        <w:rPr>
          <w:rFonts w:hAnsi="Times New Roman" w:cs="Times New Roman"/>
          <w:color w:val="000000"/>
          <w:sz w:val="24"/>
          <w:szCs w:val="24"/>
          <w:lang w:val="ru-RU"/>
        </w:rPr>
        <w:t xml:space="preserve"> СОШ</w:t>
      </w:r>
      <w:r w:rsidR="00D466F0" w:rsidRPr="006C5B19">
        <w:rPr>
          <w:rFonts w:hAnsi="Times New Roman" w:cs="Times New Roman"/>
          <w:color w:val="000000"/>
          <w:sz w:val="24"/>
          <w:szCs w:val="24"/>
          <w:lang w:val="ru-RU"/>
        </w:rPr>
        <w:t>»</w:t>
      </w:r>
      <w:r w:rsidRPr="00D466F0">
        <w:rPr>
          <w:rFonts w:hAnsi="Times New Roman" w:cs="Times New Roman"/>
          <w:color w:val="000000"/>
          <w:sz w:val="24"/>
          <w:szCs w:val="24"/>
          <w:lang w:val="ru-RU"/>
        </w:rPr>
        <w:t xml:space="preserve"> разработана в соответствии с требованиями:</w:t>
      </w:r>
    </w:p>
    <w:p w:rsidR="005C026C" w:rsidRPr="00D466F0" w:rsidRDefault="00DB7904">
      <w:pPr>
        <w:numPr>
          <w:ilvl w:val="0"/>
          <w:numId w:val="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Федерального закона от 29.12.2012 № 273-ФЗ «Об образовании в Российской Федерации»;</w:t>
      </w:r>
    </w:p>
    <w:p w:rsidR="005C026C" w:rsidRPr="00D466F0" w:rsidRDefault="00DB7904">
      <w:pPr>
        <w:numPr>
          <w:ilvl w:val="0"/>
          <w:numId w:val="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 xml:space="preserve">приказа </w:t>
      </w:r>
      <w:proofErr w:type="spellStart"/>
      <w:r w:rsidRPr="00D466F0">
        <w:rPr>
          <w:rFonts w:hAnsi="Times New Roman" w:cs="Times New Roman"/>
          <w:color w:val="000000"/>
          <w:sz w:val="24"/>
          <w:szCs w:val="24"/>
          <w:lang w:val="ru-RU"/>
        </w:rPr>
        <w:t>Минобрнауки</w:t>
      </w:r>
      <w:proofErr w:type="spellEnd"/>
      <w:r w:rsidRPr="00D466F0">
        <w:rPr>
          <w:rFonts w:hAnsi="Times New Roman" w:cs="Times New Roman"/>
          <w:color w:val="000000"/>
          <w:sz w:val="24"/>
          <w:szCs w:val="24"/>
          <w:lang w:val="ru-RU"/>
        </w:rPr>
        <w:t xml:space="preserve"> от 17.05.2012 № 413 «Об утверждении федерального государственного образовательного стандарта среднего общего образования» (с изменениями, внесенными приказом </w:t>
      </w:r>
      <w:proofErr w:type="spellStart"/>
      <w:r w:rsidRPr="00D466F0">
        <w:rPr>
          <w:rFonts w:hAnsi="Times New Roman" w:cs="Times New Roman"/>
          <w:color w:val="000000"/>
          <w:sz w:val="24"/>
          <w:szCs w:val="24"/>
          <w:lang w:val="ru-RU"/>
        </w:rPr>
        <w:t>Минпросвещения</w:t>
      </w:r>
      <w:proofErr w:type="spellEnd"/>
      <w:r w:rsidRPr="00D466F0">
        <w:rPr>
          <w:rFonts w:hAnsi="Times New Roman" w:cs="Times New Roman"/>
          <w:color w:val="000000"/>
          <w:sz w:val="24"/>
          <w:szCs w:val="24"/>
          <w:lang w:val="ru-RU"/>
        </w:rPr>
        <w:t xml:space="preserve"> от 12.08.2022 № 732);</w:t>
      </w:r>
    </w:p>
    <w:p w:rsidR="005C026C" w:rsidRPr="00D466F0" w:rsidRDefault="00DB7904">
      <w:pPr>
        <w:numPr>
          <w:ilvl w:val="0"/>
          <w:numId w:val="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 xml:space="preserve">приказа </w:t>
      </w:r>
      <w:proofErr w:type="spellStart"/>
      <w:r w:rsidRPr="00D466F0">
        <w:rPr>
          <w:rFonts w:hAnsi="Times New Roman" w:cs="Times New Roman"/>
          <w:color w:val="000000"/>
          <w:sz w:val="24"/>
          <w:szCs w:val="24"/>
          <w:lang w:val="ru-RU"/>
        </w:rPr>
        <w:t>Минпросвещения</w:t>
      </w:r>
      <w:proofErr w:type="spellEnd"/>
      <w:r w:rsidRPr="00D466F0">
        <w:rPr>
          <w:rFonts w:hAnsi="Times New Roman" w:cs="Times New Roman"/>
          <w:color w:val="000000"/>
          <w:sz w:val="24"/>
          <w:szCs w:val="24"/>
          <w:lang w:val="ru-RU"/>
        </w:rPr>
        <w:t xml:space="preserve"> от 18.05.2023 № 371</w:t>
      </w:r>
      <w:r>
        <w:rPr>
          <w:rFonts w:hAnsi="Times New Roman" w:cs="Times New Roman"/>
          <w:color w:val="000000"/>
          <w:sz w:val="24"/>
          <w:szCs w:val="24"/>
        </w:rPr>
        <w:t> </w:t>
      </w:r>
      <w:r w:rsidRPr="00D466F0">
        <w:rPr>
          <w:rFonts w:hAnsi="Times New Roman" w:cs="Times New Roman"/>
          <w:color w:val="000000"/>
          <w:sz w:val="24"/>
          <w:szCs w:val="24"/>
          <w:lang w:val="ru-RU"/>
        </w:rPr>
        <w:t>«Об утверждении федеральной образовательной программы среднего</w:t>
      </w:r>
      <w:r>
        <w:rPr>
          <w:rFonts w:hAnsi="Times New Roman" w:cs="Times New Roman"/>
          <w:color w:val="000000"/>
          <w:sz w:val="24"/>
          <w:szCs w:val="24"/>
        </w:rPr>
        <w:t> </w:t>
      </w:r>
      <w:r w:rsidRPr="00D466F0">
        <w:rPr>
          <w:rFonts w:hAnsi="Times New Roman" w:cs="Times New Roman"/>
          <w:color w:val="000000"/>
          <w:sz w:val="24"/>
          <w:szCs w:val="24"/>
          <w:lang w:val="ru-RU"/>
        </w:rPr>
        <w:t>общего образования»;</w:t>
      </w:r>
    </w:p>
    <w:p w:rsidR="005C026C" w:rsidRPr="00D466F0" w:rsidRDefault="00DB7904">
      <w:pPr>
        <w:numPr>
          <w:ilvl w:val="0"/>
          <w:numId w:val="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 xml:space="preserve">приказа </w:t>
      </w:r>
      <w:proofErr w:type="spellStart"/>
      <w:r w:rsidRPr="00D466F0">
        <w:rPr>
          <w:rFonts w:hAnsi="Times New Roman" w:cs="Times New Roman"/>
          <w:color w:val="000000"/>
          <w:sz w:val="24"/>
          <w:szCs w:val="24"/>
          <w:lang w:val="ru-RU"/>
        </w:rPr>
        <w:t>Минпросвещения</w:t>
      </w:r>
      <w:proofErr w:type="spellEnd"/>
      <w:r w:rsidRPr="00D466F0">
        <w:rPr>
          <w:rFonts w:hAnsi="Times New Roman" w:cs="Times New Roman"/>
          <w:color w:val="000000"/>
          <w:sz w:val="24"/>
          <w:szCs w:val="24"/>
          <w:lang w:val="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5C026C" w:rsidRPr="00D466F0" w:rsidRDefault="00DB7904">
      <w:pPr>
        <w:numPr>
          <w:ilvl w:val="0"/>
          <w:numId w:val="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5C026C" w:rsidRPr="00D466F0" w:rsidRDefault="00DB7904">
      <w:pPr>
        <w:numPr>
          <w:ilvl w:val="0"/>
          <w:numId w:val="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5C026C" w:rsidRPr="00D466F0" w:rsidRDefault="00DB7904">
      <w:pPr>
        <w:numPr>
          <w:ilvl w:val="0"/>
          <w:numId w:val="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концепции преподавания русского языка и литературы в Российской Федерации, утвержденной распоряжением Правительства от 09.04.2016 № 637-р;</w:t>
      </w:r>
    </w:p>
    <w:p w:rsidR="005C026C" w:rsidRPr="00D466F0" w:rsidRDefault="00DB7904">
      <w:pPr>
        <w:numPr>
          <w:ilvl w:val="0"/>
          <w:numId w:val="1"/>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федеральной рабочей программы по учебному предмету «Русский язык».</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w:t>
      </w:r>
      <w:r w:rsidR="00D466F0">
        <w:rPr>
          <w:rFonts w:hAnsi="Times New Roman" w:cs="Times New Roman"/>
          <w:color w:val="000000"/>
          <w:sz w:val="24"/>
          <w:szCs w:val="24"/>
          <w:lang w:val="ru-RU"/>
        </w:rPr>
        <w:t>М</w:t>
      </w:r>
      <w:r w:rsidR="00D466F0" w:rsidRPr="006C5B19">
        <w:rPr>
          <w:rFonts w:hAnsi="Times New Roman" w:cs="Times New Roman"/>
          <w:color w:val="000000"/>
          <w:sz w:val="24"/>
          <w:szCs w:val="24"/>
          <w:lang w:val="ru-RU"/>
        </w:rPr>
        <w:t>БОУ «</w:t>
      </w:r>
      <w:proofErr w:type="spellStart"/>
      <w:r w:rsidR="00D466F0">
        <w:rPr>
          <w:rFonts w:hAnsi="Times New Roman" w:cs="Times New Roman"/>
          <w:color w:val="000000"/>
          <w:sz w:val="24"/>
          <w:szCs w:val="24"/>
          <w:lang w:val="ru-RU"/>
        </w:rPr>
        <w:t>Нижнесортымская</w:t>
      </w:r>
      <w:proofErr w:type="spellEnd"/>
      <w:r w:rsidR="00D466F0">
        <w:rPr>
          <w:rFonts w:hAnsi="Times New Roman" w:cs="Times New Roman"/>
          <w:color w:val="000000"/>
          <w:sz w:val="24"/>
          <w:szCs w:val="24"/>
          <w:lang w:val="ru-RU"/>
        </w:rPr>
        <w:t xml:space="preserve"> СОШ</w:t>
      </w:r>
      <w:r w:rsidR="00D466F0" w:rsidRPr="006C5B19">
        <w:rPr>
          <w:rFonts w:hAnsi="Times New Roman" w:cs="Times New Roman"/>
          <w:color w:val="000000"/>
          <w:sz w:val="24"/>
          <w:szCs w:val="24"/>
          <w:lang w:val="ru-RU"/>
        </w:rPr>
        <w:t>»</w:t>
      </w:r>
      <w:r w:rsidRPr="00D466F0">
        <w:rPr>
          <w:rFonts w:hAnsi="Times New Roman" w:cs="Times New Roman"/>
          <w:color w:val="000000"/>
          <w:sz w:val="24"/>
          <w:szCs w:val="24"/>
          <w:lang w:val="ru-RU"/>
        </w:rPr>
        <w:t>.</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ее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D466F0">
        <w:rPr>
          <w:rFonts w:hAnsi="Times New Roman" w:cs="Times New Roman"/>
          <w:color w:val="000000"/>
          <w:sz w:val="24"/>
          <w:szCs w:val="24"/>
          <w:lang w:val="ru-RU"/>
        </w:rPr>
        <w:t>инфографика</w:t>
      </w:r>
      <w:proofErr w:type="spellEnd"/>
      <w:r w:rsidRPr="00D466F0">
        <w:rPr>
          <w:rFonts w:hAnsi="Times New Roman" w:cs="Times New Roman"/>
          <w:color w:val="000000"/>
          <w:sz w:val="24"/>
          <w:szCs w:val="24"/>
          <w:lang w:val="ru-RU"/>
        </w:rPr>
        <w:t xml:space="preserve"> и др.) для их понимания, сжатия, трансформации, интерпретации и использования в практической деятельности.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D466F0">
        <w:rPr>
          <w:rFonts w:hAnsi="Times New Roman" w:cs="Times New Roman"/>
          <w:color w:val="000000"/>
          <w:sz w:val="24"/>
          <w:szCs w:val="24"/>
          <w:lang w:val="ru-RU"/>
        </w:rPr>
        <w:t>инфографика</w:t>
      </w:r>
      <w:proofErr w:type="spellEnd"/>
      <w:r w:rsidRPr="00D466F0">
        <w:rPr>
          <w:rFonts w:hAnsi="Times New Roman" w:cs="Times New Roman"/>
          <w:color w:val="000000"/>
          <w:sz w:val="24"/>
          <w:szCs w:val="24"/>
          <w:lang w:val="ru-RU"/>
        </w:rPr>
        <w:t xml:space="preserve"> и др.).</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Изучение русского языка направлено на достижение следующих целей:</w:t>
      </w:r>
    </w:p>
    <w:p w:rsidR="005C026C" w:rsidRPr="00D466F0" w:rsidRDefault="00DB7904">
      <w:pPr>
        <w:numPr>
          <w:ilvl w:val="0"/>
          <w:numId w:val="2"/>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w:t>
      </w:r>
      <w:r w:rsidRPr="00D466F0">
        <w:rPr>
          <w:rFonts w:hAnsi="Times New Roman" w:cs="Times New Roman"/>
          <w:color w:val="000000"/>
          <w:sz w:val="24"/>
          <w:szCs w:val="24"/>
          <w:lang w:val="ru-RU"/>
        </w:rPr>
        <w:lastRenderedPageBreak/>
        <w:t>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C026C" w:rsidRPr="00D466F0" w:rsidRDefault="00DB7904">
      <w:pPr>
        <w:numPr>
          <w:ilvl w:val="0"/>
          <w:numId w:val="2"/>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C026C" w:rsidRPr="00D466F0" w:rsidRDefault="00DB7904">
      <w:pPr>
        <w:numPr>
          <w:ilvl w:val="0"/>
          <w:numId w:val="2"/>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C026C" w:rsidRPr="00D466F0" w:rsidRDefault="00DB7904">
      <w:pPr>
        <w:numPr>
          <w:ilvl w:val="0"/>
          <w:numId w:val="2"/>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D466F0">
        <w:rPr>
          <w:rFonts w:hAnsi="Times New Roman" w:cs="Times New Roman"/>
          <w:color w:val="000000"/>
          <w:sz w:val="24"/>
          <w:szCs w:val="24"/>
          <w:lang w:val="ru-RU"/>
        </w:rPr>
        <w:t>инфографика</w:t>
      </w:r>
      <w:proofErr w:type="spellEnd"/>
      <w:r w:rsidRPr="00D466F0">
        <w:rPr>
          <w:rFonts w:hAnsi="Times New Roman" w:cs="Times New Roman"/>
          <w:color w:val="000000"/>
          <w:sz w:val="24"/>
          <w:szCs w:val="24"/>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5C026C" w:rsidRPr="00D466F0" w:rsidRDefault="00DB7904">
      <w:pPr>
        <w:numPr>
          <w:ilvl w:val="0"/>
          <w:numId w:val="2"/>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C026C" w:rsidRPr="00D466F0" w:rsidRDefault="00DB7904">
      <w:pPr>
        <w:numPr>
          <w:ilvl w:val="0"/>
          <w:numId w:val="2"/>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На изучение русского языка в 10–11-х классах</w:t>
      </w:r>
      <w:r>
        <w:rPr>
          <w:rFonts w:hAnsi="Times New Roman" w:cs="Times New Roman"/>
          <w:color w:val="000000"/>
          <w:sz w:val="24"/>
          <w:szCs w:val="24"/>
        </w:rPr>
        <w:t> </w:t>
      </w:r>
      <w:r w:rsidRPr="00D466F0">
        <w:rPr>
          <w:rFonts w:hAnsi="Times New Roman" w:cs="Times New Roman"/>
          <w:color w:val="000000"/>
          <w:sz w:val="24"/>
          <w:szCs w:val="24"/>
          <w:lang w:val="ru-RU"/>
        </w:rPr>
        <w:t>в учебном плане отводится 136 часов: в 10-м классе – 68 часов (2 часа в неделю), в 11-м классе – 68 часов (2 часа в неделю).</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D466F0">
        <w:rPr>
          <w:rFonts w:hAnsi="Times New Roman" w:cs="Times New Roman"/>
          <w:color w:val="000000"/>
          <w:sz w:val="24"/>
          <w:szCs w:val="24"/>
          <w:lang w:val="ru-RU"/>
        </w:rPr>
        <w:t>Минпросвещения</w:t>
      </w:r>
      <w:proofErr w:type="spellEnd"/>
      <w:r w:rsidRPr="00D466F0">
        <w:rPr>
          <w:rFonts w:hAnsi="Times New Roman" w:cs="Times New Roman"/>
          <w:color w:val="000000"/>
          <w:sz w:val="24"/>
          <w:szCs w:val="24"/>
          <w:lang w:val="ru-RU"/>
        </w:rPr>
        <w:t xml:space="preserve"> от 21.09.2022 № 858:</w:t>
      </w:r>
    </w:p>
    <w:p w:rsidR="005C026C" w:rsidRPr="00D466F0" w:rsidRDefault="00DB7904">
      <w:pPr>
        <w:numPr>
          <w:ilvl w:val="0"/>
          <w:numId w:val="3"/>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 xml:space="preserve">Русский язык, 10–11 классы/ </w:t>
      </w:r>
      <w:proofErr w:type="spellStart"/>
      <w:r w:rsidRPr="00D466F0">
        <w:rPr>
          <w:rFonts w:hAnsi="Times New Roman" w:cs="Times New Roman"/>
          <w:color w:val="000000"/>
          <w:sz w:val="24"/>
          <w:szCs w:val="24"/>
          <w:lang w:val="ru-RU"/>
        </w:rPr>
        <w:t>Рыбченкова</w:t>
      </w:r>
      <w:proofErr w:type="spellEnd"/>
      <w:r w:rsidRPr="00D466F0">
        <w:rPr>
          <w:rFonts w:hAnsi="Times New Roman" w:cs="Times New Roman"/>
          <w:color w:val="000000"/>
          <w:sz w:val="24"/>
          <w:szCs w:val="24"/>
          <w:lang w:val="ru-RU"/>
        </w:rPr>
        <w:t xml:space="preserve"> Л.М., Александрова О.М., </w:t>
      </w:r>
      <w:proofErr w:type="spellStart"/>
      <w:r w:rsidRPr="00D466F0">
        <w:rPr>
          <w:rFonts w:hAnsi="Times New Roman" w:cs="Times New Roman"/>
          <w:color w:val="000000"/>
          <w:sz w:val="24"/>
          <w:szCs w:val="24"/>
          <w:lang w:val="ru-RU"/>
        </w:rPr>
        <w:t>Нарушевич</w:t>
      </w:r>
      <w:proofErr w:type="spellEnd"/>
      <w:r w:rsidRPr="00D466F0">
        <w:rPr>
          <w:rFonts w:hAnsi="Times New Roman" w:cs="Times New Roman"/>
          <w:color w:val="000000"/>
          <w:sz w:val="24"/>
          <w:szCs w:val="24"/>
          <w:lang w:val="ru-RU"/>
        </w:rPr>
        <w:t xml:space="preserve"> А.Г. и другие, Акционерное общество «Издательство "Просвещение"»;</w:t>
      </w:r>
    </w:p>
    <w:p w:rsidR="00D466F0" w:rsidRPr="00D466F0" w:rsidRDefault="00D466F0" w:rsidP="005F7C6B">
      <w:pPr>
        <w:numPr>
          <w:ilvl w:val="0"/>
          <w:numId w:val="3"/>
        </w:numPr>
        <w:ind w:right="180"/>
        <w:rPr>
          <w:rFonts w:hAnsi="Times New Roman" w:cs="Times New Roman"/>
          <w:color w:val="000000"/>
          <w:sz w:val="24"/>
          <w:szCs w:val="24"/>
          <w:lang w:val="ru-RU"/>
        </w:rPr>
      </w:pPr>
      <w:r w:rsidRPr="00D466F0">
        <w:rPr>
          <w:rFonts w:hAnsi="Times New Roman" w:cs="Times New Roman"/>
          <w:color w:val="000000"/>
          <w:sz w:val="24"/>
          <w:szCs w:val="24"/>
          <w:lang w:val="ru-RU"/>
        </w:rPr>
        <w:t>Русский язык. 10 класс. Учебник. Базовый и углублённый уровни</w:t>
      </w:r>
      <w:r>
        <w:rPr>
          <w:rFonts w:hAnsi="Times New Roman" w:cs="Times New Roman"/>
          <w:color w:val="000000"/>
          <w:sz w:val="24"/>
          <w:szCs w:val="24"/>
          <w:lang w:val="ru-RU"/>
        </w:rPr>
        <w:t xml:space="preserve">. </w:t>
      </w:r>
      <w:r w:rsidRPr="00D466F0">
        <w:rPr>
          <w:rFonts w:hAnsi="Times New Roman" w:cs="Times New Roman"/>
          <w:color w:val="000000"/>
          <w:sz w:val="24"/>
          <w:szCs w:val="24"/>
          <w:lang w:val="ru-RU"/>
        </w:rPr>
        <w:t xml:space="preserve">Автор: </w:t>
      </w:r>
      <w:proofErr w:type="spellStart"/>
      <w:r w:rsidRPr="00D466F0">
        <w:rPr>
          <w:rFonts w:hAnsi="Times New Roman" w:cs="Times New Roman"/>
          <w:color w:val="000000"/>
          <w:sz w:val="24"/>
          <w:szCs w:val="24"/>
          <w:lang w:val="ru-RU"/>
        </w:rPr>
        <w:t>Гусарова</w:t>
      </w:r>
      <w:proofErr w:type="spellEnd"/>
      <w:r w:rsidRPr="00D466F0">
        <w:rPr>
          <w:rFonts w:hAnsi="Times New Roman" w:cs="Times New Roman"/>
          <w:color w:val="000000"/>
          <w:sz w:val="24"/>
          <w:szCs w:val="24"/>
          <w:lang w:val="ru-RU"/>
        </w:rPr>
        <w:t xml:space="preserve"> </w:t>
      </w:r>
      <w:proofErr w:type="spellStart"/>
      <w:proofErr w:type="gramStart"/>
      <w:r w:rsidRPr="00D466F0">
        <w:rPr>
          <w:rFonts w:hAnsi="Times New Roman" w:cs="Times New Roman"/>
          <w:color w:val="000000"/>
          <w:sz w:val="24"/>
          <w:szCs w:val="24"/>
          <w:lang w:val="ru-RU"/>
        </w:rPr>
        <w:t>И.В.;Класс</w:t>
      </w:r>
      <w:proofErr w:type="spellEnd"/>
      <w:proofErr w:type="gramEnd"/>
      <w:r w:rsidRPr="00D466F0">
        <w:rPr>
          <w:rFonts w:hAnsi="Times New Roman" w:cs="Times New Roman"/>
          <w:color w:val="000000"/>
          <w:sz w:val="24"/>
          <w:szCs w:val="24"/>
          <w:lang w:val="ru-RU"/>
        </w:rPr>
        <w:t xml:space="preserve">: 10 </w:t>
      </w:r>
      <w:proofErr w:type="spellStart"/>
      <w:r w:rsidRPr="00D466F0">
        <w:rPr>
          <w:rFonts w:hAnsi="Times New Roman" w:cs="Times New Roman"/>
          <w:color w:val="000000"/>
          <w:sz w:val="24"/>
          <w:szCs w:val="24"/>
          <w:lang w:val="ru-RU"/>
        </w:rPr>
        <w:t>кл</w:t>
      </w:r>
      <w:proofErr w:type="spellEnd"/>
      <w:r w:rsidRPr="00D466F0">
        <w:rPr>
          <w:rFonts w:hAnsi="Times New Roman" w:cs="Times New Roman"/>
          <w:color w:val="000000"/>
          <w:sz w:val="24"/>
          <w:szCs w:val="24"/>
          <w:lang w:val="ru-RU"/>
        </w:rPr>
        <w:t xml:space="preserve">.; УМК: Русский язык. </w:t>
      </w:r>
      <w:proofErr w:type="spellStart"/>
      <w:r w:rsidRPr="00D466F0">
        <w:rPr>
          <w:rFonts w:hAnsi="Times New Roman" w:cs="Times New Roman"/>
          <w:color w:val="000000"/>
          <w:sz w:val="24"/>
          <w:szCs w:val="24"/>
          <w:lang w:val="ru-RU"/>
        </w:rPr>
        <w:t>Гусарова</w:t>
      </w:r>
      <w:proofErr w:type="spellEnd"/>
      <w:r w:rsidRPr="00D466F0">
        <w:rPr>
          <w:rFonts w:hAnsi="Times New Roman" w:cs="Times New Roman"/>
          <w:color w:val="000000"/>
          <w:sz w:val="24"/>
          <w:szCs w:val="24"/>
          <w:lang w:val="ru-RU"/>
        </w:rPr>
        <w:t xml:space="preserve"> И.В. (10-11) (Базовый/Углублённый), стереотип М-: </w:t>
      </w:r>
      <w:proofErr w:type="spellStart"/>
      <w:r w:rsidRPr="00D466F0">
        <w:rPr>
          <w:rFonts w:hAnsi="Times New Roman" w:cs="Times New Roman"/>
          <w:color w:val="000000"/>
          <w:sz w:val="24"/>
          <w:szCs w:val="24"/>
          <w:lang w:val="ru-RU"/>
        </w:rPr>
        <w:t>Вентана</w:t>
      </w:r>
      <w:proofErr w:type="spellEnd"/>
      <w:r w:rsidRPr="00D466F0">
        <w:rPr>
          <w:rFonts w:hAnsi="Times New Roman" w:cs="Times New Roman"/>
          <w:color w:val="000000"/>
          <w:sz w:val="24"/>
          <w:szCs w:val="24"/>
          <w:lang w:val="ru-RU"/>
        </w:rPr>
        <w:t>-Граф</w:t>
      </w:r>
    </w:p>
    <w:p w:rsidR="00D466F0" w:rsidRPr="00D466F0" w:rsidRDefault="00D466F0" w:rsidP="00B90293">
      <w:pPr>
        <w:numPr>
          <w:ilvl w:val="0"/>
          <w:numId w:val="3"/>
        </w:numPr>
        <w:ind w:right="180"/>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 xml:space="preserve">Русский язык. 11 класс. Базовый и углублённый уровни. Автор: </w:t>
      </w:r>
      <w:proofErr w:type="spellStart"/>
      <w:r w:rsidRPr="00D466F0">
        <w:rPr>
          <w:rFonts w:hAnsi="Times New Roman" w:cs="Times New Roman"/>
          <w:color w:val="000000"/>
          <w:sz w:val="24"/>
          <w:szCs w:val="24"/>
          <w:lang w:val="ru-RU"/>
        </w:rPr>
        <w:t>Гусарова</w:t>
      </w:r>
      <w:proofErr w:type="spellEnd"/>
      <w:r w:rsidRPr="00D466F0">
        <w:rPr>
          <w:rFonts w:hAnsi="Times New Roman" w:cs="Times New Roman"/>
          <w:color w:val="000000"/>
          <w:sz w:val="24"/>
          <w:szCs w:val="24"/>
          <w:lang w:val="ru-RU"/>
        </w:rPr>
        <w:t xml:space="preserve"> И.В.;</w:t>
      </w:r>
      <w:r>
        <w:rPr>
          <w:rFonts w:hAnsi="Times New Roman" w:cs="Times New Roman"/>
          <w:color w:val="000000"/>
          <w:sz w:val="24"/>
          <w:szCs w:val="24"/>
          <w:lang w:val="ru-RU"/>
        </w:rPr>
        <w:t xml:space="preserve"> </w:t>
      </w:r>
      <w:r w:rsidRPr="00D466F0">
        <w:rPr>
          <w:rFonts w:hAnsi="Times New Roman" w:cs="Times New Roman"/>
          <w:color w:val="000000"/>
          <w:sz w:val="24"/>
          <w:szCs w:val="24"/>
          <w:lang w:val="ru-RU"/>
        </w:rPr>
        <w:t xml:space="preserve">Класс: 11 </w:t>
      </w:r>
      <w:proofErr w:type="spellStart"/>
      <w:r w:rsidRPr="00D466F0">
        <w:rPr>
          <w:rFonts w:hAnsi="Times New Roman" w:cs="Times New Roman"/>
          <w:color w:val="000000"/>
          <w:sz w:val="24"/>
          <w:szCs w:val="24"/>
          <w:lang w:val="ru-RU"/>
        </w:rPr>
        <w:t>кл</w:t>
      </w:r>
      <w:proofErr w:type="spellEnd"/>
      <w:r w:rsidRPr="00D466F0">
        <w:rPr>
          <w:rFonts w:hAnsi="Times New Roman" w:cs="Times New Roman"/>
          <w:color w:val="000000"/>
          <w:sz w:val="24"/>
          <w:szCs w:val="24"/>
          <w:lang w:val="ru-RU"/>
        </w:rPr>
        <w:t xml:space="preserve">.; УМК: Русский язык. </w:t>
      </w:r>
      <w:proofErr w:type="spellStart"/>
      <w:r w:rsidRPr="00D466F0">
        <w:rPr>
          <w:rFonts w:hAnsi="Times New Roman" w:cs="Times New Roman"/>
          <w:color w:val="000000"/>
          <w:sz w:val="24"/>
          <w:szCs w:val="24"/>
          <w:lang w:val="ru-RU"/>
        </w:rPr>
        <w:t>Гусарова</w:t>
      </w:r>
      <w:proofErr w:type="spellEnd"/>
      <w:r w:rsidRPr="00D466F0">
        <w:rPr>
          <w:rFonts w:hAnsi="Times New Roman" w:cs="Times New Roman"/>
          <w:color w:val="000000"/>
          <w:sz w:val="24"/>
          <w:szCs w:val="24"/>
          <w:lang w:val="ru-RU"/>
        </w:rPr>
        <w:t xml:space="preserve"> И.В. (10-11) (Базовый/Углублённый); </w:t>
      </w:r>
      <w:proofErr w:type="spellStart"/>
      <w:proofErr w:type="gramStart"/>
      <w:r w:rsidRPr="00D466F0">
        <w:rPr>
          <w:rFonts w:hAnsi="Times New Roman" w:cs="Times New Roman"/>
          <w:color w:val="000000"/>
          <w:sz w:val="24"/>
          <w:szCs w:val="24"/>
          <w:lang w:val="ru-RU"/>
        </w:rPr>
        <w:t>М.:Просвещение</w:t>
      </w:r>
      <w:proofErr w:type="spellEnd"/>
      <w:proofErr w:type="gramEnd"/>
    </w:p>
    <w:p w:rsidR="005C026C" w:rsidRDefault="00DB7904">
      <w:pPr>
        <w:numPr>
          <w:ilvl w:val="0"/>
          <w:numId w:val="3"/>
        </w:numPr>
        <w:ind w:left="780" w:right="180"/>
        <w:rPr>
          <w:rFonts w:hAnsi="Times New Roman" w:cs="Times New Roman"/>
          <w:color w:val="000000"/>
          <w:sz w:val="24"/>
          <w:szCs w:val="24"/>
        </w:rPr>
      </w:pPr>
      <w:r>
        <w:rPr>
          <w:rFonts w:hAnsi="Times New Roman" w:cs="Times New Roman"/>
          <w:color w:val="000000"/>
          <w:sz w:val="24"/>
          <w:szCs w:val="24"/>
        </w:rPr>
        <w:t>&lt;...&gt;</w:t>
      </w:r>
      <w:bookmarkStart w:id="0" w:name="_GoBack"/>
      <w:bookmarkEnd w:id="0"/>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Электронные образовательные ресурсы, допущенные к использованию при реализации образовательными организациями, имеющими государственную аккредитацию, образовательных программ начального общего, основного общего, среднего общего образования</w:t>
      </w:r>
      <w:r>
        <w:rPr>
          <w:rFonts w:hAnsi="Times New Roman" w:cs="Times New Roman"/>
          <w:color w:val="000000"/>
          <w:sz w:val="24"/>
          <w:szCs w:val="24"/>
        </w:rPr>
        <w:t> </w:t>
      </w:r>
      <w:r w:rsidRPr="00D466F0">
        <w:rPr>
          <w:rFonts w:hAnsi="Times New Roman" w:cs="Times New Roman"/>
          <w:color w:val="000000"/>
          <w:sz w:val="24"/>
          <w:szCs w:val="24"/>
          <w:lang w:val="ru-RU"/>
        </w:rPr>
        <w:t xml:space="preserve">приказом </w:t>
      </w:r>
      <w:proofErr w:type="spellStart"/>
      <w:r w:rsidRPr="00D466F0">
        <w:rPr>
          <w:rFonts w:hAnsi="Times New Roman" w:cs="Times New Roman"/>
          <w:color w:val="000000"/>
          <w:sz w:val="24"/>
          <w:szCs w:val="24"/>
          <w:lang w:val="ru-RU"/>
        </w:rPr>
        <w:t>Минпросвещения</w:t>
      </w:r>
      <w:proofErr w:type="spellEnd"/>
      <w:r w:rsidRPr="00D466F0">
        <w:rPr>
          <w:rFonts w:hAnsi="Times New Roman" w:cs="Times New Roman"/>
          <w:color w:val="000000"/>
          <w:sz w:val="24"/>
          <w:szCs w:val="24"/>
          <w:lang w:val="ru-RU"/>
        </w:rPr>
        <w:t xml:space="preserve"> от 04.10.2023 № 738:</w:t>
      </w:r>
    </w:p>
    <w:p w:rsidR="005C026C" w:rsidRDefault="00DB7904">
      <w:pPr>
        <w:numPr>
          <w:ilvl w:val="0"/>
          <w:numId w:val="4"/>
        </w:numPr>
        <w:ind w:left="780" w:right="180"/>
        <w:contextualSpacing/>
        <w:rPr>
          <w:rFonts w:hAnsi="Times New Roman" w:cs="Times New Roman"/>
          <w:color w:val="000000"/>
          <w:sz w:val="24"/>
          <w:szCs w:val="24"/>
        </w:rPr>
      </w:pPr>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p w:rsidR="005C026C" w:rsidRDefault="00DB7904">
      <w:pPr>
        <w:numPr>
          <w:ilvl w:val="0"/>
          <w:numId w:val="4"/>
        </w:numPr>
        <w:ind w:left="780" w:right="180"/>
        <w:rPr>
          <w:rFonts w:hAnsi="Times New Roman" w:cs="Times New Roman"/>
          <w:color w:val="000000"/>
          <w:sz w:val="24"/>
          <w:szCs w:val="24"/>
        </w:rPr>
      </w:pPr>
      <w:r>
        <w:rPr>
          <w:rFonts w:hAnsi="Times New Roman" w:cs="Times New Roman"/>
          <w:color w:val="000000"/>
          <w:sz w:val="24"/>
          <w:szCs w:val="24"/>
        </w:rPr>
        <w:t>&lt;...&gt;</w:t>
      </w:r>
    </w:p>
    <w:p w:rsidR="005C026C" w:rsidRDefault="00DB7904">
      <w:pPr>
        <w:spacing w:line="600" w:lineRule="atLeast"/>
        <w:rPr>
          <w:b/>
          <w:bCs/>
          <w:color w:val="252525"/>
          <w:spacing w:val="-2"/>
          <w:sz w:val="48"/>
          <w:szCs w:val="48"/>
        </w:rPr>
      </w:pPr>
      <w:r>
        <w:rPr>
          <w:b/>
          <w:bCs/>
          <w:color w:val="252525"/>
          <w:spacing w:val="-2"/>
          <w:sz w:val="48"/>
          <w:szCs w:val="48"/>
        </w:rPr>
        <w:t>Планируемые результаты освоения учебного предмета</w:t>
      </w:r>
    </w:p>
    <w:p w:rsidR="005C026C" w:rsidRDefault="00DB7904">
      <w:pPr>
        <w:spacing w:line="600" w:lineRule="atLeast"/>
        <w:rPr>
          <w:b/>
          <w:bCs/>
          <w:color w:val="252525"/>
          <w:spacing w:val="-2"/>
          <w:sz w:val="42"/>
          <w:szCs w:val="42"/>
        </w:rPr>
      </w:pPr>
      <w:r>
        <w:rPr>
          <w:b/>
          <w:bCs/>
          <w:color w:val="252525"/>
          <w:spacing w:val="-2"/>
          <w:sz w:val="42"/>
          <w:szCs w:val="42"/>
        </w:rPr>
        <w:t>Личностные результаты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 результате изучения русского языка на уровне среднего общего образования у обучающегося будут сформированы следующие личностные результаты:</w:t>
      </w:r>
    </w:p>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1) </w:t>
      </w:r>
      <w:proofErr w:type="spellStart"/>
      <w:r>
        <w:rPr>
          <w:rFonts w:hAnsi="Times New Roman" w:cs="Times New Roman"/>
          <w:b/>
          <w:bCs/>
          <w:color w:val="000000"/>
          <w:sz w:val="24"/>
          <w:szCs w:val="24"/>
        </w:rPr>
        <w:t>гражданского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5C026C" w:rsidRPr="00D466F0" w:rsidRDefault="00DB7904">
      <w:pPr>
        <w:numPr>
          <w:ilvl w:val="0"/>
          <w:numId w:val="5"/>
        </w:numPr>
        <w:ind w:left="780" w:right="180"/>
        <w:contextualSpacing/>
        <w:rPr>
          <w:rFonts w:hAnsi="Times New Roman" w:cs="Times New Roman"/>
          <w:color w:val="000000"/>
          <w:sz w:val="24"/>
          <w:szCs w:val="24"/>
          <w:lang w:val="ru-RU"/>
        </w:rPr>
      </w:pPr>
      <w:proofErr w:type="spellStart"/>
      <w:r w:rsidRPr="00D466F0">
        <w:rPr>
          <w:rFonts w:hAnsi="Times New Roman" w:cs="Times New Roman"/>
          <w:color w:val="000000"/>
          <w:sz w:val="24"/>
          <w:szCs w:val="24"/>
          <w:lang w:val="ru-RU"/>
        </w:rPr>
        <w:t>сформированность</w:t>
      </w:r>
      <w:proofErr w:type="spellEnd"/>
      <w:r w:rsidRPr="00D466F0">
        <w:rPr>
          <w:rFonts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5C026C" w:rsidRPr="00D466F0" w:rsidRDefault="00DB7904">
      <w:pPr>
        <w:numPr>
          <w:ilvl w:val="0"/>
          <w:numId w:val="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5C026C" w:rsidRPr="00D466F0" w:rsidRDefault="00DB7904">
      <w:pPr>
        <w:numPr>
          <w:ilvl w:val="0"/>
          <w:numId w:val="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отраженными в текстах литературных произведений, написанных на русском языке;</w:t>
      </w:r>
    </w:p>
    <w:p w:rsidR="005C026C" w:rsidRPr="00D466F0" w:rsidRDefault="00DB7904">
      <w:pPr>
        <w:numPr>
          <w:ilvl w:val="0"/>
          <w:numId w:val="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C026C" w:rsidRPr="00D466F0" w:rsidRDefault="00DB7904">
      <w:pPr>
        <w:numPr>
          <w:ilvl w:val="0"/>
          <w:numId w:val="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C026C" w:rsidRPr="00D466F0" w:rsidRDefault="00DB7904">
      <w:pPr>
        <w:numPr>
          <w:ilvl w:val="0"/>
          <w:numId w:val="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5C026C" w:rsidRPr="00D466F0" w:rsidRDefault="00DB7904">
      <w:pPr>
        <w:numPr>
          <w:ilvl w:val="0"/>
          <w:numId w:val="5"/>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готовность к гуманитарной и волонтерской деятельности;</w:t>
      </w:r>
    </w:p>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2) </w:t>
      </w:r>
      <w:proofErr w:type="spellStart"/>
      <w:r>
        <w:rPr>
          <w:rFonts w:hAnsi="Times New Roman" w:cs="Times New Roman"/>
          <w:b/>
          <w:bCs/>
          <w:color w:val="000000"/>
          <w:sz w:val="24"/>
          <w:szCs w:val="24"/>
        </w:rPr>
        <w:t>патриотического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5C026C" w:rsidRPr="00D466F0" w:rsidRDefault="00DB7904">
      <w:pPr>
        <w:numPr>
          <w:ilvl w:val="0"/>
          <w:numId w:val="6"/>
        </w:numPr>
        <w:ind w:left="780" w:right="180"/>
        <w:contextualSpacing/>
        <w:rPr>
          <w:rFonts w:hAnsi="Times New Roman" w:cs="Times New Roman"/>
          <w:color w:val="000000"/>
          <w:sz w:val="24"/>
          <w:szCs w:val="24"/>
          <w:lang w:val="ru-RU"/>
        </w:rPr>
      </w:pPr>
      <w:proofErr w:type="spellStart"/>
      <w:r w:rsidRPr="00D466F0">
        <w:rPr>
          <w:rFonts w:hAnsi="Times New Roman" w:cs="Times New Roman"/>
          <w:color w:val="000000"/>
          <w:sz w:val="24"/>
          <w:szCs w:val="24"/>
          <w:lang w:val="ru-RU"/>
        </w:rPr>
        <w:t>сформированность</w:t>
      </w:r>
      <w:proofErr w:type="spellEnd"/>
      <w:r w:rsidRPr="00D466F0">
        <w:rPr>
          <w:rFonts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C026C" w:rsidRPr="00D466F0" w:rsidRDefault="00DB7904">
      <w:pPr>
        <w:numPr>
          <w:ilvl w:val="0"/>
          <w:numId w:val="6"/>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C026C" w:rsidRPr="00D466F0" w:rsidRDefault="00DB7904">
      <w:pPr>
        <w:numPr>
          <w:ilvl w:val="0"/>
          <w:numId w:val="6"/>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3) </w:t>
      </w:r>
      <w:proofErr w:type="spellStart"/>
      <w:r>
        <w:rPr>
          <w:rFonts w:hAnsi="Times New Roman" w:cs="Times New Roman"/>
          <w:b/>
          <w:bCs/>
          <w:color w:val="000000"/>
          <w:sz w:val="24"/>
          <w:szCs w:val="24"/>
        </w:rPr>
        <w:t>духовно-нравственного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5C026C" w:rsidRPr="00D466F0" w:rsidRDefault="00DB7904">
      <w:pPr>
        <w:numPr>
          <w:ilvl w:val="0"/>
          <w:numId w:val="7"/>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осознание духовных ценностей российского народа;</w:t>
      </w:r>
    </w:p>
    <w:p w:rsidR="005C026C" w:rsidRPr="00D466F0" w:rsidRDefault="00DB7904">
      <w:pPr>
        <w:numPr>
          <w:ilvl w:val="0"/>
          <w:numId w:val="7"/>
        </w:numPr>
        <w:ind w:left="780" w:right="180"/>
        <w:contextualSpacing/>
        <w:rPr>
          <w:rFonts w:hAnsi="Times New Roman" w:cs="Times New Roman"/>
          <w:color w:val="000000"/>
          <w:sz w:val="24"/>
          <w:szCs w:val="24"/>
          <w:lang w:val="ru-RU"/>
        </w:rPr>
      </w:pPr>
      <w:proofErr w:type="spellStart"/>
      <w:r w:rsidRPr="00D466F0">
        <w:rPr>
          <w:rFonts w:hAnsi="Times New Roman" w:cs="Times New Roman"/>
          <w:color w:val="000000"/>
          <w:sz w:val="24"/>
          <w:szCs w:val="24"/>
          <w:lang w:val="ru-RU"/>
        </w:rPr>
        <w:t>сформированность</w:t>
      </w:r>
      <w:proofErr w:type="spellEnd"/>
      <w:r w:rsidRPr="00D466F0">
        <w:rPr>
          <w:rFonts w:hAnsi="Times New Roman" w:cs="Times New Roman"/>
          <w:color w:val="000000"/>
          <w:sz w:val="24"/>
          <w:szCs w:val="24"/>
          <w:lang w:val="ru-RU"/>
        </w:rPr>
        <w:t xml:space="preserve"> нравственного сознания, норм этичного поведения;</w:t>
      </w:r>
    </w:p>
    <w:p w:rsidR="005C026C" w:rsidRPr="00D466F0" w:rsidRDefault="00DB7904">
      <w:pPr>
        <w:numPr>
          <w:ilvl w:val="0"/>
          <w:numId w:val="7"/>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5C026C" w:rsidRPr="00D466F0" w:rsidRDefault="00DB7904">
      <w:pPr>
        <w:numPr>
          <w:ilvl w:val="0"/>
          <w:numId w:val="7"/>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осознание личного вклада в построение устойчивого будущего;</w:t>
      </w:r>
    </w:p>
    <w:p w:rsidR="005C026C" w:rsidRPr="00D466F0" w:rsidRDefault="00DB7904">
      <w:pPr>
        <w:numPr>
          <w:ilvl w:val="0"/>
          <w:numId w:val="7"/>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4) </w:t>
      </w:r>
      <w:proofErr w:type="spellStart"/>
      <w:r>
        <w:rPr>
          <w:rFonts w:hAnsi="Times New Roman" w:cs="Times New Roman"/>
          <w:b/>
          <w:bCs/>
          <w:color w:val="000000"/>
          <w:sz w:val="24"/>
          <w:szCs w:val="24"/>
        </w:rPr>
        <w:t>эстетического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5C026C" w:rsidRPr="00D466F0" w:rsidRDefault="00DB7904">
      <w:pPr>
        <w:numPr>
          <w:ilvl w:val="0"/>
          <w:numId w:val="8"/>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5C026C" w:rsidRPr="00D466F0" w:rsidRDefault="00DB7904">
      <w:pPr>
        <w:numPr>
          <w:ilvl w:val="0"/>
          <w:numId w:val="8"/>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C026C" w:rsidRPr="00D466F0" w:rsidRDefault="00DB7904">
      <w:pPr>
        <w:numPr>
          <w:ilvl w:val="0"/>
          <w:numId w:val="8"/>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C026C" w:rsidRPr="00D466F0" w:rsidRDefault="00DB7904">
      <w:pPr>
        <w:numPr>
          <w:ilvl w:val="0"/>
          <w:numId w:val="8"/>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5) </w:t>
      </w:r>
      <w:proofErr w:type="spellStart"/>
      <w:r>
        <w:rPr>
          <w:rFonts w:hAnsi="Times New Roman" w:cs="Times New Roman"/>
          <w:b/>
          <w:bCs/>
          <w:color w:val="000000"/>
          <w:sz w:val="24"/>
          <w:szCs w:val="24"/>
        </w:rPr>
        <w:t>физического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5C026C" w:rsidRPr="00D466F0" w:rsidRDefault="00DB7904">
      <w:pPr>
        <w:numPr>
          <w:ilvl w:val="0"/>
          <w:numId w:val="9"/>
        </w:numPr>
        <w:ind w:left="780" w:right="180"/>
        <w:contextualSpacing/>
        <w:rPr>
          <w:rFonts w:hAnsi="Times New Roman" w:cs="Times New Roman"/>
          <w:color w:val="000000"/>
          <w:sz w:val="24"/>
          <w:szCs w:val="24"/>
          <w:lang w:val="ru-RU"/>
        </w:rPr>
      </w:pPr>
      <w:proofErr w:type="spellStart"/>
      <w:r w:rsidRPr="00D466F0">
        <w:rPr>
          <w:rFonts w:hAnsi="Times New Roman" w:cs="Times New Roman"/>
          <w:color w:val="000000"/>
          <w:sz w:val="24"/>
          <w:szCs w:val="24"/>
          <w:lang w:val="ru-RU"/>
        </w:rPr>
        <w:lastRenderedPageBreak/>
        <w:t>сформированность</w:t>
      </w:r>
      <w:proofErr w:type="spellEnd"/>
      <w:r w:rsidRPr="00D466F0">
        <w:rPr>
          <w:rFonts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5C026C" w:rsidRPr="00D466F0" w:rsidRDefault="00DB7904">
      <w:pPr>
        <w:numPr>
          <w:ilvl w:val="0"/>
          <w:numId w:val="9"/>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5C026C" w:rsidRPr="00D466F0" w:rsidRDefault="00DB7904">
      <w:pPr>
        <w:numPr>
          <w:ilvl w:val="0"/>
          <w:numId w:val="9"/>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6) </w:t>
      </w:r>
      <w:proofErr w:type="spellStart"/>
      <w:r>
        <w:rPr>
          <w:rFonts w:hAnsi="Times New Roman" w:cs="Times New Roman"/>
          <w:b/>
          <w:bCs/>
          <w:color w:val="000000"/>
          <w:sz w:val="24"/>
          <w:szCs w:val="24"/>
        </w:rPr>
        <w:t>трудового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5C026C" w:rsidRPr="00D466F0" w:rsidRDefault="00DB7904">
      <w:pPr>
        <w:numPr>
          <w:ilvl w:val="0"/>
          <w:numId w:val="10"/>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готовность к труду, осознание ценности мастерства, трудолюбие;</w:t>
      </w:r>
    </w:p>
    <w:p w:rsidR="005C026C" w:rsidRPr="00D466F0" w:rsidRDefault="00DB7904">
      <w:pPr>
        <w:numPr>
          <w:ilvl w:val="0"/>
          <w:numId w:val="10"/>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C026C" w:rsidRPr="00D466F0" w:rsidRDefault="00DB7904">
      <w:pPr>
        <w:numPr>
          <w:ilvl w:val="0"/>
          <w:numId w:val="10"/>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C026C" w:rsidRPr="00D466F0" w:rsidRDefault="00DB7904">
      <w:pPr>
        <w:numPr>
          <w:ilvl w:val="0"/>
          <w:numId w:val="10"/>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готовность и способность к образованию и самообразованию на протяжении всей жизни;</w:t>
      </w:r>
    </w:p>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7) </w:t>
      </w:r>
      <w:proofErr w:type="spellStart"/>
      <w:r>
        <w:rPr>
          <w:rFonts w:hAnsi="Times New Roman" w:cs="Times New Roman"/>
          <w:b/>
          <w:bCs/>
          <w:color w:val="000000"/>
          <w:sz w:val="24"/>
          <w:szCs w:val="24"/>
        </w:rPr>
        <w:t>экологического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воспитания</w:t>
      </w:r>
      <w:proofErr w:type="spellEnd"/>
      <w:r>
        <w:rPr>
          <w:rFonts w:hAnsi="Times New Roman" w:cs="Times New Roman"/>
          <w:b/>
          <w:bCs/>
          <w:color w:val="000000"/>
          <w:sz w:val="24"/>
          <w:szCs w:val="24"/>
        </w:rPr>
        <w:t>:</w:t>
      </w:r>
    </w:p>
    <w:p w:rsidR="005C026C" w:rsidRPr="00D466F0" w:rsidRDefault="00DB7904">
      <w:pPr>
        <w:numPr>
          <w:ilvl w:val="0"/>
          <w:numId w:val="11"/>
        </w:numPr>
        <w:ind w:left="780" w:right="180"/>
        <w:contextualSpacing/>
        <w:rPr>
          <w:rFonts w:hAnsi="Times New Roman" w:cs="Times New Roman"/>
          <w:color w:val="000000"/>
          <w:sz w:val="24"/>
          <w:szCs w:val="24"/>
          <w:lang w:val="ru-RU"/>
        </w:rPr>
      </w:pPr>
      <w:proofErr w:type="spellStart"/>
      <w:r w:rsidRPr="00D466F0">
        <w:rPr>
          <w:rFonts w:hAnsi="Times New Roman" w:cs="Times New Roman"/>
          <w:color w:val="000000"/>
          <w:sz w:val="24"/>
          <w:szCs w:val="24"/>
          <w:lang w:val="ru-RU"/>
        </w:rPr>
        <w:t>сформированность</w:t>
      </w:r>
      <w:proofErr w:type="spellEnd"/>
      <w:r w:rsidRPr="00D466F0">
        <w:rPr>
          <w:rFonts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C026C" w:rsidRPr="00D466F0" w:rsidRDefault="00DB7904">
      <w:pPr>
        <w:numPr>
          <w:ilvl w:val="0"/>
          <w:numId w:val="1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5C026C" w:rsidRPr="00D466F0" w:rsidRDefault="00DB7904">
      <w:pPr>
        <w:numPr>
          <w:ilvl w:val="0"/>
          <w:numId w:val="1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C026C" w:rsidRPr="00D466F0" w:rsidRDefault="00DB7904">
      <w:pPr>
        <w:numPr>
          <w:ilvl w:val="0"/>
          <w:numId w:val="11"/>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расширение опыта деятельности экологической направленности;</w:t>
      </w:r>
    </w:p>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8) </w:t>
      </w:r>
      <w:proofErr w:type="spellStart"/>
      <w:r>
        <w:rPr>
          <w:rFonts w:hAnsi="Times New Roman" w:cs="Times New Roman"/>
          <w:b/>
          <w:bCs/>
          <w:color w:val="000000"/>
          <w:sz w:val="24"/>
          <w:szCs w:val="24"/>
        </w:rPr>
        <w:t>ценности</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научного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познания</w:t>
      </w:r>
      <w:proofErr w:type="spellEnd"/>
      <w:r>
        <w:rPr>
          <w:rFonts w:hAnsi="Times New Roman" w:cs="Times New Roman"/>
          <w:b/>
          <w:bCs/>
          <w:color w:val="000000"/>
          <w:sz w:val="24"/>
          <w:szCs w:val="24"/>
        </w:rPr>
        <w:t>:</w:t>
      </w:r>
    </w:p>
    <w:p w:rsidR="005C026C" w:rsidRPr="00D466F0" w:rsidRDefault="00DB7904">
      <w:pPr>
        <w:numPr>
          <w:ilvl w:val="0"/>
          <w:numId w:val="12"/>
        </w:numPr>
        <w:ind w:left="780" w:right="180"/>
        <w:contextualSpacing/>
        <w:rPr>
          <w:rFonts w:hAnsi="Times New Roman" w:cs="Times New Roman"/>
          <w:color w:val="000000"/>
          <w:sz w:val="24"/>
          <w:szCs w:val="24"/>
          <w:lang w:val="ru-RU"/>
        </w:rPr>
      </w:pPr>
      <w:proofErr w:type="spellStart"/>
      <w:r w:rsidRPr="00D466F0">
        <w:rPr>
          <w:rFonts w:hAnsi="Times New Roman" w:cs="Times New Roman"/>
          <w:color w:val="000000"/>
          <w:sz w:val="24"/>
          <w:szCs w:val="24"/>
          <w:lang w:val="ru-RU"/>
        </w:rPr>
        <w:t>сформированность</w:t>
      </w:r>
      <w:proofErr w:type="spellEnd"/>
      <w:r w:rsidRPr="00D466F0">
        <w:rPr>
          <w:rFonts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026C" w:rsidRPr="00D466F0" w:rsidRDefault="00DB7904">
      <w:pPr>
        <w:numPr>
          <w:ilvl w:val="0"/>
          <w:numId w:val="12"/>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5C026C" w:rsidRPr="00D466F0" w:rsidRDefault="00DB7904">
      <w:pPr>
        <w:numPr>
          <w:ilvl w:val="0"/>
          <w:numId w:val="12"/>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D466F0">
        <w:rPr>
          <w:rFonts w:hAnsi="Times New Roman" w:cs="Times New Roman"/>
          <w:color w:val="000000"/>
          <w:sz w:val="24"/>
          <w:szCs w:val="24"/>
          <w:lang w:val="ru-RU"/>
        </w:rPr>
        <w:t>сформированность</w:t>
      </w:r>
      <w:proofErr w:type="spellEnd"/>
      <w:r w:rsidRPr="00D466F0">
        <w:rPr>
          <w:rFonts w:hAnsi="Times New Roman" w:cs="Times New Roman"/>
          <w:color w:val="000000"/>
          <w:sz w:val="24"/>
          <w:szCs w:val="24"/>
          <w:lang w:val="ru-RU"/>
        </w:rPr>
        <w:t>:</w:t>
      </w:r>
    </w:p>
    <w:p w:rsidR="005C026C" w:rsidRPr="00D466F0" w:rsidRDefault="00DB7904">
      <w:pPr>
        <w:numPr>
          <w:ilvl w:val="0"/>
          <w:numId w:val="13"/>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 xml:space="preserve">самосознания, включающего способность понимать свое эмоциональное состояние, использовать адекватные языковые средства для выражения </w:t>
      </w:r>
      <w:r w:rsidRPr="00D466F0">
        <w:rPr>
          <w:rFonts w:hAnsi="Times New Roman" w:cs="Times New Roman"/>
          <w:color w:val="000000"/>
          <w:sz w:val="24"/>
          <w:szCs w:val="24"/>
          <w:lang w:val="ru-RU"/>
        </w:rPr>
        <w:lastRenderedPageBreak/>
        <w:t>своего состояния, видеть направление развития собственной эмоциональной сферы, быть уверенным в себе;</w:t>
      </w:r>
    </w:p>
    <w:p w:rsidR="005C026C" w:rsidRPr="00D466F0" w:rsidRDefault="00DB7904">
      <w:pPr>
        <w:numPr>
          <w:ilvl w:val="0"/>
          <w:numId w:val="13"/>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проявлять гибкость и адаптироваться к эмоциональным изменениям, быть открытым новому;</w:t>
      </w:r>
    </w:p>
    <w:p w:rsidR="005C026C" w:rsidRPr="00D466F0" w:rsidRDefault="00DB7904">
      <w:pPr>
        <w:numPr>
          <w:ilvl w:val="0"/>
          <w:numId w:val="13"/>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w:t>
      </w:r>
      <w:r>
        <w:rPr>
          <w:rFonts w:hAnsi="Times New Roman" w:cs="Times New Roman"/>
          <w:color w:val="000000"/>
          <w:sz w:val="24"/>
          <w:szCs w:val="24"/>
        </w:rPr>
        <w:t> </w:t>
      </w:r>
      <w:r w:rsidRPr="00D466F0">
        <w:rPr>
          <w:rFonts w:hAnsi="Times New Roman" w:cs="Times New Roman"/>
          <w:color w:val="000000"/>
          <w:sz w:val="24"/>
          <w:szCs w:val="24"/>
          <w:lang w:val="ru-RU"/>
        </w:rPr>
        <w:t>исходя из своих возможностей;</w:t>
      </w:r>
    </w:p>
    <w:p w:rsidR="005C026C" w:rsidRPr="00D466F0" w:rsidRDefault="00DB7904">
      <w:pPr>
        <w:numPr>
          <w:ilvl w:val="0"/>
          <w:numId w:val="13"/>
        </w:numPr>
        <w:ind w:left="780" w:right="180"/>
        <w:contextualSpacing/>
        <w:rPr>
          <w:rFonts w:hAnsi="Times New Roman" w:cs="Times New Roman"/>
          <w:color w:val="000000"/>
          <w:sz w:val="24"/>
          <w:szCs w:val="24"/>
          <w:lang w:val="ru-RU"/>
        </w:rPr>
      </w:pPr>
      <w:proofErr w:type="spellStart"/>
      <w:r w:rsidRPr="00D466F0">
        <w:rPr>
          <w:rFonts w:hAnsi="Times New Roman" w:cs="Times New Roman"/>
          <w:color w:val="000000"/>
          <w:sz w:val="24"/>
          <w:szCs w:val="24"/>
          <w:lang w:val="ru-RU"/>
        </w:rPr>
        <w:t>эмпатии</w:t>
      </w:r>
      <w:proofErr w:type="spellEnd"/>
      <w:r w:rsidRPr="00D466F0">
        <w:rPr>
          <w:rFonts w:hAnsi="Times New Roman" w:cs="Times New Roman"/>
          <w:color w:val="000000"/>
          <w:sz w:val="24"/>
          <w:szCs w:val="24"/>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C026C" w:rsidRPr="00D466F0" w:rsidRDefault="00DB7904">
      <w:pPr>
        <w:numPr>
          <w:ilvl w:val="0"/>
          <w:numId w:val="13"/>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учетом собственного речевого и читательского опыта.</w:t>
      </w:r>
    </w:p>
    <w:p w:rsidR="005C026C" w:rsidRPr="00D466F0" w:rsidRDefault="00DB7904">
      <w:pPr>
        <w:spacing w:line="600" w:lineRule="atLeast"/>
        <w:rPr>
          <w:b/>
          <w:bCs/>
          <w:color w:val="252525"/>
          <w:spacing w:val="-2"/>
          <w:sz w:val="42"/>
          <w:szCs w:val="42"/>
          <w:lang w:val="ru-RU"/>
        </w:rPr>
      </w:pPr>
      <w:proofErr w:type="spellStart"/>
      <w:r w:rsidRPr="00D466F0">
        <w:rPr>
          <w:b/>
          <w:bCs/>
          <w:color w:val="252525"/>
          <w:spacing w:val="-2"/>
          <w:sz w:val="42"/>
          <w:szCs w:val="42"/>
          <w:lang w:val="ru-RU"/>
        </w:rPr>
        <w:t>Метапредметные</w:t>
      </w:r>
      <w:proofErr w:type="spellEnd"/>
      <w:r w:rsidRPr="00D466F0">
        <w:rPr>
          <w:b/>
          <w:bCs/>
          <w:color w:val="252525"/>
          <w:spacing w:val="-2"/>
          <w:sz w:val="42"/>
          <w:szCs w:val="42"/>
          <w:lang w:val="ru-RU"/>
        </w:rPr>
        <w:t xml:space="preserve"> результаты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У обучающегося будут сформированы следующие </w:t>
      </w:r>
      <w:r w:rsidRPr="00D466F0">
        <w:rPr>
          <w:rFonts w:hAnsi="Times New Roman" w:cs="Times New Roman"/>
          <w:b/>
          <w:bCs/>
          <w:color w:val="000000"/>
          <w:sz w:val="24"/>
          <w:szCs w:val="24"/>
          <w:lang w:val="ru-RU"/>
        </w:rPr>
        <w:t>базовые логические действия</w:t>
      </w:r>
      <w:r w:rsidRPr="00D466F0">
        <w:rPr>
          <w:rFonts w:hAnsi="Times New Roman" w:cs="Times New Roman"/>
          <w:color w:val="000000"/>
          <w:sz w:val="24"/>
          <w:szCs w:val="24"/>
          <w:lang w:val="ru-RU"/>
        </w:rPr>
        <w:t xml:space="preserve"> как часть познавательных универсальных учебных действий:</w:t>
      </w:r>
    </w:p>
    <w:p w:rsidR="005C026C" w:rsidRPr="00D466F0" w:rsidRDefault="00DB7904">
      <w:pPr>
        <w:numPr>
          <w:ilvl w:val="0"/>
          <w:numId w:val="14"/>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самостоятельно формулировать и актуализировать проблему, рассматривать ее всесторонне;</w:t>
      </w:r>
    </w:p>
    <w:p w:rsidR="005C026C" w:rsidRPr="00D466F0" w:rsidRDefault="00DB7904">
      <w:pPr>
        <w:numPr>
          <w:ilvl w:val="0"/>
          <w:numId w:val="14"/>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C026C" w:rsidRPr="00D466F0" w:rsidRDefault="00DB7904">
      <w:pPr>
        <w:numPr>
          <w:ilvl w:val="0"/>
          <w:numId w:val="14"/>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определять цели деятельности, задавать параметры и критерии их достижения;</w:t>
      </w:r>
    </w:p>
    <w:p w:rsidR="005C026C" w:rsidRPr="00D466F0" w:rsidRDefault="00DB7904">
      <w:pPr>
        <w:numPr>
          <w:ilvl w:val="0"/>
          <w:numId w:val="14"/>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выявлять закономерности и противоречия языковых явлений, данных в наблюдении;</w:t>
      </w:r>
    </w:p>
    <w:p w:rsidR="005C026C" w:rsidRPr="00D466F0" w:rsidRDefault="00DB7904">
      <w:pPr>
        <w:numPr>
          <w:ilvl w:val="0"/>
          <w:numId w:val="14"/>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разрабатывать план решения проблемы с учетом анализа имеющихся материальных и нематериальных ресурсов;</w:t>
      </w:r>
    </w:p>
    <w:p w:rsidR="005C026C" w:rsidRPr="00D466F0" w:rsidRDefault="00DB7904">
      <w:pPr>
        <w:numPr>
          <w:ilvl w:val="0"/>
          <w:numId w:val="14"/>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вносить коррективы в деятельность, оценивать риски и соответствие результатов целям;</w:t>
      </w:r>
    </w:p>
    <w:p w:rsidR="005C026C" w:rsidRPr="00D466F0" w:rsidRDefault="00DB7904">
      <w:pPr>
        <w:numPr>
          <w:ilvl w:val="0"/>
          <w:numId w:val="14"/>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C026C" w:rsidRPr="00D466F0" w:rsidRDefault="00DB7904">
      <w:pPr>
        <w:numPr>
          <w:ilvl w:val="0"/>
          <w:numId w:val="14"/>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развивать креативное мышление при решении жизненных проблем с учетом собственного речевого и читательского опыта.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У обучающегося будут сформированы следующие </w:t>
      </w:r>
      <w:r w:rsidRPr="00D466F0">
        <w:rPr>
          <w:rFonts w:hAnsi="Times New Roman" w:cs="Times New Roman"/>
          <w:b/>
          <w:bCs/>
          <w:color w:val="000000"/>
          <w:sz w:val="24"/>
          <w:szCs w:val="24"/>
          <w:lang w:val="ru-RU"/>
        </w:rPr>
        <w:t>базовые исследовательские действия</w:t>
      </w:r>
      <w:r w:rsidRPr="00D466F0">
        <w:rPr>
          <w:rFonts w:hAnsi="Times New Roman" w:cs="Times New Roman"/>
          <w:color w:val="000000"/>
          <w:sz w:val="24"/>
          <w:szCs w:val="24"/>
          <w:lang w:val="ru-RU"/>
        </w:rPr>
        <w:t xml:space="preserve"> как часть познавательных универсальных учебных действий:</w:t>
      </w:r>
    </w:p>
    <w:p w:rsidR="005C026C" w:rsidRPr="00D466F0" w:rsidRDefault="00DB7904">
      <w:pPr>
        <w:numPr>
          <w:ilvl w:val="0"/>
          <w:numId w:val="1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C026C" w:rsidRPr="00D466F0" w:rsidRDefault="00DB7904">
      <w:pPr>
        <w:numPr>
          <w:ilvl w:val="0"/>
          <w:numId w:val="1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C026C" w:rsidRPr="00D466F0" w:rsidRDefault="00DB7904">
      <w:pPr>
        <w:numPr>
          <w:ilvl w:val="0"/>
          <w:numId w:val="1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C026C" w:rsidRPr="00D466F0" w:rsidRDefault="00DB7904">
      <w:pPr>
        <w:numPr>
          <w:ilvl w:val="0"/>
          <w:numId w:val="1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5C026C" w:rsidRPr="00D466F0" w:rsidRDefault="00DB7904">
      <w:pPr>
        <w:numPr>
          <w:ilvl w:val="0"/>
          <w:numId w:val="1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выявлять и актуализировать задачу, выдвигать гипотезу, задавать параметры и критерии ее решения, находить аргументы для доказательства своих утверждений;</w:t>
      </w:r>
    </w:p>
    <w:p w:rsidR="005C026C" w:rsidRPr="00D466F0" w:rsidRDefault="00DB7904">
      <w:pPr>
        <w:numPr>
          <w:ilvl w:val="0"/>
          <w:numId w:val="1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026C" w:rsidRPr="00D466F0" w:rsidRDefault="00DB7904">
      <w:pPr>
        <w:numPr>
          <w:ilvl w:val="0"/>
          <w:numId w:val="1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давать оценку новым ситуациям, приобретенному опыту;</w:t>
      </w:r>
    </w:p>
    <w:p w:rsidR="005C026C" w:rsidRPr="00D466F0" w:rsidRDefault="00DB7904">
      <w:pPr>
        <w:numPr>
          <w:ilvl w:val="0"/>
          <w:numId w:val="1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уметь интегрировать знания из разных предметных областей;</w:t>
      </w:r>
    </w:p>
    <w:p w:rsidR="005C026C" w:rsidRPr="00D466F0" w:rsidRDefault="00DB7904">
      <w:pPr>
        <w:numPr>
          <w:ilvl w:val="0"/>
          <w:numId w:val="15"/>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C026C" w:rsidRPr="00D466F0" w:rsidRDefault="00DB7904">
      <w:pPr>
        <w:numPr>
          <w:ilvl w:val="0"/>
          <w:numId w:val="15"/>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У обучающегося будут сформированы следующие </w:t>
      </w:r>
      <w:r w:rsidRPr="00D466F0">
        <w:rPr>
          <w:rFonts w:hAnsi="Times New Roman" w:cs="Times New Roman"/>
          <w:b/>
          <w:bCs/>
          <w:color w:val="000000"/>
          <w:sz w:val="24"/>
          <w:szCs w:val="24"/>
          <w:lang w:val="ru-RU"/>
        </w:rPr>
        <w:t>умения работать с информацией</w:t>
      </w:r>
      <w:r w:rsidRPr="00D466F0">
        <w:rPr>
          <w:rFonts w:hAnsi="Times New Roman" w:cs="Times New Roman"/>
          <w:color w:val="000000"/>
          <w:sz w:val="24"/>
          <w:szCs w:val="24"/>
          <w:lang w:val="ru-RU"/>
        </w:rPr>
        <w:t xml:space="preserve"> как часть познавательных универсальных учебных действий:</w:t>
      </w:r>
    </w:p>
    <w:p w:rsidR="005C026C" w:rsidRPr="00D466F0" w:rsidRDefault="00DB7904">
      <w:pPr>
        <w:numPr>
          <w:ilvl w:val="0"/>
          <w:numId w:val="16"/>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026C" w:rsidRPr="00D466F0" w:rsidRDefault="00DB7904">
      <w:pPr>
        <w:numPr>
          <w:ilvl w:val="0"/>
          <w:numId w:val="16"/>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создавать тексты в различных форматах с учетом назначения информации и ее целевой аудитории, выбирая оптимальную форму представления и визуализации (презентация, таблица, схема и др.);</w:t>
      </w:r>
    </w:p>
    <w:p w:rsidR="005C026C" w:rsidRPr="00D466F0" w:rsidRDefault="00DB7904">
      <w:pPr>
        <w:numPr>
          <w:ilvl w:val="0"/>
          <w:numId w:val="16"/>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оценивать достоверность, легитимность информации, ее соответствие правовым и морально-этическим нормам;</w:t>
      </w:r>
    </w:p>
    <w:p w:rsidR="005C026C" w:rsidRPr="00D466F0" w:rsidRDefault="00DB7904">
      <w:pPr>
        <w:numPr>
          <w:ilvl w:val="0"/>
          <w:numId w:val="16"/>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026C" w:rsidRPr="00D466F0" w:rsidRDefault="00DB7904">
      <w:pPr>
        <w:numPr>
          <w:ilvl w:val="0"/>
          <w:numId w:val="16"/>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У обучающегося будут сформированы следующие </w:t>
      </w:r>
      <w:r w:rsidRPr="00D466F0">
        <w:rPr>
          <w:rFonts w:hAnsi="Times New Roman" w:cs="Times New Roman"/>
          <w:b/>
          <w:bCs/>
          <w:color w:val="000000"/>
          <w:sz w:val="24"/>
          <w:szCs w:val="24"/>
          <w:lang w:val="ru-RU"/>
        </w:rPr>
        <w:t xml:space="preserve">умения общения </w:t>
      </w:r>
      <w:r w:rsidRPr="00D466F0">
        <w:rPr>
          <w:rFonts w:hAnsi="Times New Roman" w:cs="Times New Roman"/>
          <w:color w:val="000000"/>
          <w:sz w:val="24"/>
          <w:szCs w:val="24"/>
          <w:lang w:val="ru-RU"/>
        </w:rPr>
        <w:t>как часть коммуникативных универсальных учебных действий:</w:t>
      </w:r>
    </w:p>
    <w:p w:rsidR="005C026C" w:rsidRPr="00D466F0" w:rsidRDefault="00DB7904">
      <w:pPr>
        <w:numPr>
          <w:ilvl w:val="0"/>
          <w:numId w:val="17"/>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осуществлять коммуникацию во всех сферах жизни;</w:t>
      </w:r>
    </w:p>
    <w:p w:rsidR="005C026C" w:rsidRPr="00D466F0" w:rsidRDefault="00DB7904">
      <w:pPr>
        <w:numPr>
          <w:ilvl w:val="0"/>
          <w:numId w:val="17"/>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C026C" w:rsidRPr="00D466F0" w:rsidRDefault="00DB7904">
      <w:pPr>
        <w:numPr>
          <w:ilvl w:val="0"/>
          <w:numId w:val="17"/>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владеть различными способами общения и взаимодействия; аргументированно вести диалог;</w:t>
      </w:r>
    </w:p>
    <w:p w:rsidR="005C026C" w:rsidRPr="00D466F0" w:rsidRDefault="00DB7904">
      <w:pPr>
        <w:numPr>
          <w:ilvl w:val="0"/>
          <w:numId w:val="17"/>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развернуто, логично и корректно с точки зрения культуры речи излагать свое мнение, строить высказывание.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У обучающегося будут сформированы следующие </w:t>
      </w:r>
      <w:r w:rsidRPr="00D466F0">
        <w:rPr>
          <w:rFonts w:hAnsi="Times New Roman" w:cs="Times New Roman"/>
          <w:b/>
          <w:bCs/>
          <w:color w:val="000000"/>
          <w:sz w:val="24"/>
          <w:szCs w:val="24"/>
          <w:lang w:val="ru-RU"/>
        </w:rPr>
        <w:t>умения самоорганизации</w:t>
      </w:r>
      <w:r w:rsidRPr="00D466F0">
        <w:rPr>
          <w:rFonts w:hAnsi="Times New Roman" w:cs="Times New Roman"/>
          <w:color w:val="000000"/>
          <w:sz w:val="24"/>
          <w:szCs w:val="24"/>
          <w:lang w:val="ru-RU"/>
        </w:rPr>
        <w:t xml:space="preserve"> как части регулятивных универсальных учебных действий:</w:t>
      </w:r>
    </w:p>
    <w:p w:rsidR="005C026C" w:rsidRPr="00D466F0" w:rsidRDefault="00DB7904">
      <w:pPr>
        <w:numPr>
          <w:ilvl w:val="0"/>
          <w:numId w:val="18"/>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C026C" w:rsidRPr="00D466F0" w:rsidRDefault="00DB7904">
      <w:pPr>
        <w:numPr>
          <w:ilvl w:val="0"/>
          <w:numId w:val="18"/>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5C026C" w:rsidRPr="00D466F0" w:rsidRDefault="00DB7904">
      <w:pPr>
        <w:numPr>
          <w:ilvl w:val="0"/>
          <w:numId w:val="18"/>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расширять рамки учебного предмета на основе личных предпочтений;</w:t>
      </w:r>
    </w:p>
    <w:p w:rsidR="005C026C" w:rsidRPr="00D466F0" w:rsidRDefault="00DB7904">
      <w:pPr>
        <w:numPr>
          <w:ilvl w:val="0"/>
          <w:numId w:val="18"/>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rsidR="005C026C" w:rsidRDefault="00DB7904">
      <w:pPr>
        <w:numPr>
          <w:ilvl w:val="0"/>
          <w:numId w:val="1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оценивать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приобретенный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опыт</w:t>
      </w:r>
      <w:proofErr w:type="spellEnd"/>
      <w:r>
        <w:rPr>
          <w:rFonts w:hAnsi="Times New Roman" w:cs="Times New Roman"/>
          <w:color w:val="000000"/>
          <w:sz w:val="24"/>
          <w:szCs w:val="24"/>
        </w:rPr>
        <w:t>;</w:t>
      </w:r>
    </w:p>
    <w:p w:rsidR="005C026C" w:rsidRPr="00D466F0" w:rsidRDefault="00DB7904">
      <w:pPr>
        <w:numPr>
          <w:ilvl w:val="0"/>
          <w:numId w:val="18"/>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У обучающегося будут сформированы следующие </w:t>
      </w:r>
      <w:r w:rsidRPr="00D466F0">
        <w:rPr>
          <w:rFonts w:hAnsi="Times New Roman" w:cs="Times New Roman"/>
          <w:b/>
          <w:bCs/>
          <w:color w:val="000000"/>
          <w:sz w:val="24"/>
          <w:szCs w:val="24"/>
          <w:lang w:val="ru-RU"/>
        </w:rPr>
        <w:t>умения самоконтроля, принятия себя и других</w:t>
      </w:r>
      <w:r w:rsidRPr="00D466F0">
        <w:rPr>
          <w:rFonts w:hAnsi="Times New Roman" w:cs="Times New Roman"/>
          <w:color w:val="000000"/>
          <w:sz w:val="24"/>
          <w:szCs w:val="24"/>
          <w:lang w:val="ru-RU"/>
        </w:rPr>
        <w:t xml:space="preserve"> как части регулятивных универсальных учебных действий:</w:t>
      </w:r>
    </w:p>
    <w:p w:rsidR="005C026C" w:rsidRPr="00D466F0" w:rsidRDefault="00DB7904">
      <w:pPr>
        <w:numPr>
          <w:ilvl w:val="0"/>
          <w:numId w:val="19"/>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5C026C" w:rsidRPr="00D466F0" w:rsidRDefault="00DB7904">
      <w:pPr>
        <w:numPr>
          <w:ilvl w:val="0"/>
          <w:numId w:val="19"/>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приемы рефлексии для оценки ситуации, выбора верного решения;</w:t>
      </w:r>
    </w:p>
    <w:p w:rsidR="005C026C" w:rsidRPr="00D466F0" w:rsidRDefault="00DB7904">
      <w:pPr>
        <w:numPr>
          <w:ilvl w:val="0"/>
          <w:numId w:val="19"/>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уметь оценивать риски и своевременно принимать решение по их снижению;</w:t>
      </w:r>
    </w:p>
    <w:p w:rsidR="005C026C" w:rsidRPr="00D466F0" w:rsidRDefault="00DB7904">
      <w:pPr>
        <w:numPr>
          <w:ilvl w:val="0"/>
          <w:numId w:val="19"/>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принимать себя, понимая свои недостатки и достоинства;</w:t>
      </w:r>
    </w:p>
    <w:p w:rsidR="005C026C" w:rsidRPr="00D466F0" w:rsidRDefault="00DB7904">
      <w:pPr>
        <w:numPr>
          <w:ilvl w:val="0"/>
          <w:numId w:val="19"/>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принимать мотивы и аргументы других людей при анализе результатов деятельности;</w:t>
      </w:r>
    </w:p>
    <w:p w:rsidR="005C026C" w:rsidRPr="00D466F0" w:rsidRDefault="00DB7904">
      <w:pPr>
        <w:numPr>
          <w:ilvl w:val="0"/>
          <w:numId w:val="19"/>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признавать свое право и право других на ошибку;</w:t>
      </w:r>
    </w:p>
    <w:p w:rsidR="005C026C" w:rsidRPr="00D466F0" w:rsidRDefault="00DB7904">
      <w:pPr>
        <w:numPr>
          <w:ilvl w:val="0"/>
          <w:numId w:val="19"/>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развивать способность видеть мир с позиции другого человека.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У обучающегося будут сформированы следующие </w:t>
      </w:r>
      <w:r w:rsidRPr="00D466F0">
        <w:rPr>
          <w:rFonts w:hAnsi="Times New Roman" w:cs="Times New Roman"/>
          <w:b/>
          <w:bCs/>
          <w:color w:val="000000"/>
          <w:sz w:val="24"/>
          <w:szCs w:val="24"/>
          <w:lang w:val="ru-RU"/>
        </w:rPr>
        <w:t>умения совместной деятельности:</w:t>
      </w:r>
    </w:p>
    <w:p w:rsidR="005C026C" w:rsidRPr="00D466F0" w:rsidRDefault="00DB7904">
      <w:pPr>
        <w:numPr>
          <w:ilvl w:val="0"/>
          <w:numId w:val="20"/>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понимать и использовать преимущества командной и индивидуальной работы;</w:t>
      </w:r>
    </w:p>
    <w:p w:rsidR="005C026C" w:rsidRPr="00D466F0" w:rsidRDefault="00DB7904">
      <w:pPr>
        <w:numPr>
          <w:ilvl w:val="0"/>
          <w:numId w:val="20"/>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 xml:space="preserve">выбирать тематику и </w:t>
      </w:r>
      <w:proofErr w:type="gramStart"/>
      <w:r w:rsidRPr="00D466F0">
        <w:rPr>
          <w:rFonts w:hAnsi="Times New Roman" w:cs="Times New Roman"/>
          <w:color w:val="000000"/>
          <w:sz w:val="24"/>
          <w:szCs w:val="24"/>
          <w:lang w:val="ru-RU"/>
        </w:rPr>
        <w:t>методы совместных действий с учетом общих интересов</w:t>
      </w:r>
      <w:proofErr w:type="gramEnd"/>
      <w:r w:rsidRPr="00D466F0">
        <w:rPr>
          <w:rFonts w:hAnsi="Times New Roman" w:cs="Times New Roman"/>
          <w:color w:val="000000"/>
          <w:sz w:val="24"/>
          <w:szCs w:val="24"/>
          <w:lang w:val="ru-RU"/>
        </w:rPr>
        <w:t xml:space="preserve"> и возможностей каждого члена коллектива;</w:t>
      </w:r>
    </w:p>
    <w:p w:rsidR="005C026C" w:rsidRPr="00D466F0" w:rsidRDefault="00DB7904">
      <w:pPr>
        <w:numPr>
          <w:ilvl w:val="0"/>
          <w:numId w:val="20"/>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w:t>
      </w:r>
    </w:p>
    <w:p w:rsidR="005C026C" w:rsidRPr="00D466F0" w:rsidRDefault="00DB7904">
      <w:pPr>
        <w:numPr>
          <w:ilvl w:val="0"/>
          <w:numId w:val="20"/>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5C026C" w:rsidRPr="00D466F0" w:rsidRDefault="00DB7904">
      <w:pPr>
        <w:numPr>
          <w:ilvl w:val="0"/>
          <w:numId w:val="20"/>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C026C" w:rsidRPr="00D466F0" w:rsidRDefault="00DB7904">
      <w:pPr>
        <w:spacing w:line="600" w:lineRule="atLeast"/>
        <w:rPr>
          <w:b/>
          <w:bCs/>
          <w:color w:val="252525"/>
          <w:spacing w:val="-2"/>
          <w:sz w:val="42"/>
          <w:szCs w:val="42"/>
          <w:lang w:val="ru-RU"/>
        </w:rPr>
      </w:pPr>
      <w:r w:rsidRPr="00D466F0">
        <w:rPr>
          <w:b/>
          <w:bCs/>
          <w:color w:val="252525"/>
          <w:spacing w:val="-2"/>
          <w:sz w:val="42"/>
          <w:szCs w:val="42"/>
          <w:lang w:val="ru-RU"/>
        </w:rPr>
        <w:t>Предметные результаты:</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10-й класс</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К концу обучения в 10-м классе обучающийся получит следующие предметные результаты по отдельным темам программы по русскому языку:</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Общие сведения о языке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 комментировать фразеологизмы с точки зрения отражения в них истории и культуры народа (в рамках изученного).</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 68 Конституции Российской Федерации, Федеральный закон от 01.06.2005 № 53-ФЗ «О государственном языке Российской Федерации», Федеральный закон от 28.02.2023 № 52-ФЗ «О внесении изменений в Федеральный закон "О государственном языке Российской Федерации"», Закон от 25.10.1991</w:t>
      </w:r>
      <w:r>
        <w:rPr>
          <w:rFonts w:hAnsi="Times New Roman" w:cs="Times New Roman"/>
          <w:color w:val="000000"/>
          <w:sz w:val="24"/>
          <w:szCs w:val="24"/>
        </w:rPr>
        <w:t> </w:t>
      </w:r>
      <w:r w:rsidRPr="00D466F0">
        <w:rPr>
          <w:rFonts w:hAnsi="Times New Roman" w:cs="Times New Roman"/>
          <w:color w:val="000000"/>
          <w:sz w:val="24"/>
          <w:szCs w:val="24"/>
          <w:lang w:val="ru-RU"/>
        </w:rPr>
        <w:t>№ 1807-1 «О языках народов Российской Федерации»).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Язык и речь. Культура речи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Система языка. Культура речи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Иметь представление о культуре речи как разделе лингвистики.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Иметь представление о языковой норме, ее видах.</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Использовать словари русского языка в учебной деятельности.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Фонетика. Орфоэпия. Орфоэпические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Выполнять фонетический анализ слова.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Определять изобразительно-выразительные средства фонетики в тексте.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Использовать орфоэпический словарь.</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Лексикология и фразеология. Лексические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Выполнять лексический анализ слова.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Определять изобразительно-выразительные средства лексики.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Соблюдать лексические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C026C" w:rsidRPr="00D466F0" w:rsidRDefault="00DB7904">
      <w:pPr>
        <w:rPr>
          <w:rFonts w:hAnsi="Times New Roman" w:cs="Times New Roman"/>
          <w:color w:val="000000"/>
          <w:sz w:val="24"/>
          <w:szCs w:val="24"/>
          <w:lang w:val="ru-RU"/>
        </w:rPr>
      </w:pPr>
      <w:proofErr w:type="spellStart"/>
      <w:r w:rsidRPr="00D466F0">
        <w:rPr>
          <w:rFonts w:hAnsi="Times New Roman" w:cs="Times New Roman"/>
          <w:b/>
          <w:bCs/>
          <w:color w:val="000000"/>
          <w:sz w:val="24"/>
          <w:szCs w:val="24"/>
          <w:lang w:val="ru-RU"/>
        </w:rPr>
        <w:t>Морфемика</w:t>
      </w:r>
      <w:proofErr w:type="spellEnd"/>
      <w:r w:rsidRPr="00D466F0">
        <w:rPr>
          <w:rFonts w:hAnsi="Times New Roman" w:cs="Times New Roman"/>
          <w:b/>
          <w:bCs/>
          <w:color w:val="000000"/>
          <w:sz w:val="24"/>
          <w:szCs w:val="24"/>
          <w:lang w:val="ru-RU"/>
        </w:rPr>
        <w:t xml:space="preserve"> и словообразование. Словообразовательные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Выполнять морфемный и словообразовательный анализ слова.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Использовать словообразовательный словарь.</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Морфология. Морфологические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Выполнять морфологический анализ слова.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Определять особенности употребления в тексте слов разных частей речи.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Соблюдать морфологические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Использовать словарь грамматических трудностей, справочники.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Орфография. Основные правила орфографии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Иметь представление о принципах и разделах русской орфографии.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Выполнять орфографический анализ слова.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Соблюдать правила орфографии.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Использовать орфографический словарь.</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Речь. Речевое общение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 xml:space="preserve">Использовать различные виды </w:t>
      </w:r>
      <w:proofErr w:type="spellStart"/>
      <w:r w:rsidRPr="00D466F0">
        <w:rPr>
          <w:rFonts w:hAnsi="Times New Roman" w:cs="Times New Roman"/>
          <w:color w:val="000000"/>
          <w:sz w:val="24"/>
          <w:szCs w:val="24"/>
          <w:lang w:val="ru-RU"/>
        </w:rPr>
        <w:t>аудирования</w:t>
      </w:r>
      <w:proofErr w:type="spellEnd"/>
      <w:r w:rsidRPr="00D466F0">
        <w:rPr>
          <w:rFonts w:hAnsi="Times New Roman" w:cs="Times New Roman"/>
          <w:color w:val="000000"/>
          <w:sz w:val="24"/>
          <w:szCs w:val="24"/>
          <w:lang w:val="ru-RU"/>
        </w:rPr>
        <w:t xml:space="preserve"> и чтения в соответствии с коммуникативной задачей, приемы информационно-смысловой переработки прочитанных текстов, включая гипертекст, графику, </w:t>
      </w:r>
      <w:proofErr w:type="spellStart"/>
      <w:r w:rsidRPr="00D466F0">
        <w:rPr>
          <w:rFonts w:hAnsi="Times New Roman" w:cs="Times New Roman"/>
          <w:color w:val="000000"/>
          <w:sz w:val="24"/>
          <w:szCs w:val="24"/>
          <w:lang w:val="ru-RU"/>
        </w:rPr>
        <w:t>инфографику</w:t>
      </w:r>
      <w:proofErr w:type="spellEnd"/>
      <w:r w:rsidRPr="00D466F0">
        <w:rPr>
          <w:rFonts w:hAnsi="Times New Roman" w:cs="Times New Roman"/>
          <w:color w:val="000000"/>
          <w:sz w:val="24"/>
          <w:szCs w:val="24"/>
          <w:lang w:val="ru-RU"/>
        </w:rPr>
        <w:t xml:space="preserve"> и др., и прослушанных текстов (объем текста для чтения – 450–500 слов; объем прослушанного или прочитанного текста для пересказа от 250 до 300 слов).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Употреблять языковые средства с учетом речевой ситуации.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Соблюдать в устной речи и на письме нормы современного русского литературного языка.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Текст. Информационно-смысловая переработка текста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Применять знания о тексте, его основных признаках, структуре и видах представленной в нем информации в речевой практике.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Выявлять логико-смысловые отношения между предложениями в тексте.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Использовать различные виды </w:t>
      </w:r>
      <w:proofErr w:type="spellStart"/>
      <w:r w:rsidRPr="00D466F0">
        <w:rPr>
          <w:rFonts w:hAnsi="Times New Roman" w:cs="Times New Roman"/>
          <w:color w:val="000000"/>
          <w:sz w:val="24"/>
          <w:szCs w:val="24"/>
          <w:lang w:val="ru-RU"/>
        </w:rPr>
        <w:t>аудирования</w:t>
      </w:r>
      <w:proofErr w:type="spellEnd"/>
      <w:r w:rsidRPr="00D466F0">
        <w:rPr>
          <w:rFonts w:hAnsi="Times New Roman" w:cs="Times New Roman"/>
          <w:color w:val="000000"/>
          <w:sz w:val="24"/>
          <w:szCs w:val="24"/>
          <w:lang w:val="ru-RU"/>
        </w:rPr>
        <w:t xml:space="preserve"> и чтения в соответствии с коммуникативной задачей, приемы информационно-смысловой переработки прочитанных текстов, включая гипертекст, графику, </w:t>
      </w:r>
      <w:proofErr w:type="spellStart"/>
      <w:r w:rsidRPr="00D466F0">
        <w:rPr>
          <w:rFonts w:hAnsi="Times New Roman" w:cs="Times New Roman"/>
          <w:color w:val="000000"/>
          <w:sz w:val="24"/>
          <w:szCs w:val="24"/>
          <w:lang w:val="ru-RU"/>
        </w:rPr>
        <w:t>инфографику</w:t>
      </w:r>
      <w:proofErr w:type="spellEnd"/>
      <w:r w:rsidRPr="00D466F0">
        <w:rPr>
          <w:rFonts w:hAnsi="Times New Roman" w:cs="Times New Roman"/>
          <w:color w:val="000000"/>
          <w:sz w:val="24"/>
          <w:szCs w:val="24"/>
          <w:lang w:val="ru-RU"/>
        </w:rPr>
        <w:t xml:space="preserve"> и др., и прослушанных текстов (объем текста для чтения – 450–500 слов; объем прослушанного или прочитанного текста для пересказа – от 250 до 300 слов).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Создавать вторичные тексты (план, тезисы, конспект, реферат, аннотация, отзыв, рецензия и др.).</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11-й класс</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К концу обучения в 11-м классе обучающийся получит следующие предметные результаты по отдельным темам программы по русскому языку:</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Общие сведения о языке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Иметь представление об экологии языка, о проблемах речевой культуры в современном обществе.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Язык и речь. Культура речи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Синтаксис. Синтаксические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Выполнять синтаксический анализ словосочетания, простого и сложного предложения.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Определять изобразительно-выразительные средства синтаксиса русского языка (в рамках изученного).</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Соблюдать синтаксические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Использовать словари грамматических трудностей, справочники.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Пунктуация. Основные правила пунктуации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Иметь представление о принципах и разделах русской пунктуации.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Выполнять пунктуационный анализ предложения.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Соблюдать правила пунктуации.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Использовать справочники по пунктуации.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Функциональная стилистика. Культура речи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Иметь представление о функциональной стилистике как разделе лингвистики.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Применять знания о функциональных разновидностях языка в речевой практике.</w:t>
      </w:r>
    </w:p>
    <w:p w:rsidR="005C026C" w:rsidRPr="00D466F0" w:rsidRDefault="00DB7904">
      <w:pPr>
        <w:spacing w:line="600" w:lineRule="atLeast"/>
        <w:rPr>
          <w:b/>
          <w:bCs/>
          <w:color w:val="252525"/>
          <w:spacing w:val="-2"/>
          <w:sz w:val="48"/>
          <w:szCs w:val="48"/>
          <w:lang w:val="ru-RU"/>
        </w:rPr>
      </w:pPr>
      <w:r w:rsidRPr="00D466F0">
        <w:rPr>
          <w:b/>
          <w:bCs/>
          <w:color w:val="252525"/>
          <w:spacing w:val="-2"/>
          <w:sz w:val="48"/>
          <w:szCs w:val="48"/>
          <w:lang w:val="ru-RU"/>
        </w:rPr>
        <w:t>Содержание учебного предмета</w:t>
      </w:r>
    </w:p>
    <w:p w:rsidR="005C026C" w:rsidRPr="00D466F0" w:rsidRDefault="00DB7904">
      <w:pPr>
        <w:spacing w:line="600" w:lineRule="atLeast"/>
        <w:rPr>
          <w:b/>
          <w:bCs/>
          <w:color w:val="252525"/>
          <w:spacing w:val="-2"/>
          <w:sz w:val="42"/>
          <w:szCs w:val="42"/>
          <w:lang w:val="ru-RU"/>
        </w:rPr>
      </w:pPr>
      <w:r w:rsidRPr="00D466F0">
        <w:rPr>
          <w:b/>
          <w:bCs/>
          <w:color w:val="252525"/>
          <w:spacing w:val="-2"/>
          <w:sz w:val="42"/>
          <w:szCs w:val="42"/>
          <w:lang w:val="ru-RU"/>
        </w:rPr>
        <w:t>10-й класс</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Общие сведения о языке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Язык как знаковая система. Основные функции языка.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Лингвистика как наука.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Язык и культура.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Язык и речь. Культура речи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Система языка. Культура речи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Система языка, ее устройство, функционирование.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Культура речи как раздел лингвистики.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Языковая норма, ее основные признаки и функции.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w:t>
      </w:r>
      <w:r w:rsidRPr="00D466F0">
        <w:rPr>
          <w:rFonts w:hAnsi="Times New Roman" w:cs="Times New Roman"/>
          <w:color w:val="000000"/>
          <w:sz w:val="24"/>
          <w:szCs w:val="24"/>
          <w:lang w:val="ru-RU"/>
        </w:rPr>
        <w:lastRenderedPageBreak/>
        <w:t>представление). Стилистические нормы современного русского литературного языка (общее представление).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Качества хорошей речи.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Фонетика. Орфоэпия. Орфоэпические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Лексикология и фразеология. Лексические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 Особенности употребления.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Фразеология русского языка (повторение, обобщение). Крылатые слова.</w:t>
      </w:r>
    </w:p>
    <w:p w:rsidR="005C026C" w:rsidRPr="00D466F0" w:rsidRDefault="00DB7904">
      <w:pPr>
        <w:rPr>
          <w:rFonts w:hAnsi="Times New Roman" w:cs="Times New Roman"/>
          <w:color w:val="000000"/>
          <w:sz w:val="24"/>
          <w:szCs w:val="24"/>
          <w:lang w:val="ru-RU"/>
        </w:rPr>
      </w:pPr>
      <w:proofErr w:type="spellStart"/>
      <w:r w:rsidRPr="00D466F0">
        <w:rPr>
          <w:rFonts w:hAnsi="Times New Roman" w:cs="Times New Roman"/>
          <w:b/>
          <w:bCs/>
          <w:color w:val="000000"/>
          <w:sz w:val="24"/>
          <w:szCs w:val="24"/>
          <w:lang w:val="ru-RU"/>
        </w:rPr>
        <w:t>Морфемика</w:t>
      </w:r>
      <w:proofErr w:type="spellEnd"/>
      <w:r w:rsidRPr="00D466F0">
        <w:rPr>
          <w:rFonts w:hAnsi="Times New Roman" w:cs="Times New Roman"/>
          <w:b/>
          <w:bCs/>
          <w:color w:val="000000"/>
          <w:sz w:val="24"/>
          <w:szCs w:val="24"/>
          <w:lang w:val="ru-RU"/>
        </w:rPr>
        <w:t xml:space="preserve"> и словообразование. Словообразовательные нормы</w:t>
      </w:r>
    </w:p>
    <w:p w:rsidR="005C026C" w:rsidRPr="00D466F0" w:rsidRDefault="00DB7904">
      <w:pPr>
        <w:rPr>
          <w:rFonts w:hAnsi="Times New Roman" w:cs="Times New Roman"/>
          <w:color w:val="000000"/>
          <w:sz w:val="24"/>
          <w:szCs w:val="24"/>
          <w:lang w:val="ru-RU"/>
        </w:rPr>
      </w:pPr>
      <w:proofErr w:type="spellStart"/>
      <w:r w:rsidRPr="00D466F0">
        <w:rPr>
          <w:rFonts w:hAnsi="Times New Roman" w:cs="Times New Roman"/>
          <w:color w:val="000000"/>
          <w:sz w:val="24"/>
          <w:szCs w:val="24"/>
          <w:lang w:val="ru-RU"/>
        </w:rPr>
        <w:t>Морфемика</w:t>
      </w:r>
      <w:proofErr w:type="spellEnd"/>
      <w:r w:rsidRPr="00D466F0">
        <w:rPr>
          <w:rFonts w:hAnsi="Times New Roman" w:cs="Times New Roman"/>
          <w:color w:val="000000"/>
          <w:sz w:val="24"/>
          <w:szCs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Морфология. Морфологические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Морфологические нормы современного русского литературного языка (общее представление).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употребления имен существительных: форм рода, числа, падежа.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употребления имен прилагательных: форм степеней сравнения, краткой формы.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употребления количественных, порядковых и собирательных числительных.</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D466F0">
        <w:rPr>
          <w:rFonts w:hAnsi="Times New Roman" w:cs="Times New Roman"/>
          <w:b/>
          <w:bCs/>
          <w:color w:val="000000"/>
          <w:sz w:val="24"/>
          <w:szCs w:val="24"/>
          <w:lang w:val="ru-RU"/>
        </w:rPr>
        <w:t>себя</w:t>
      </w:r>
      <w:r w:rsidRPr="00D466F0">
        <w:rPr>
          <w:rFonts w:hAnsi="Times New Roman" w:cs="Times New Roman"/>
          <w:color w:val="000000"/>
          <w:sz w:val="24"/>
          <w:szCs w:val="24"/>
          <w:lang w:val="ru-RU"/>
        </w:rPr>
        <w:t>.</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Орфография. Основные правила орфографии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Орфографические правила. Правописание гласных в корне.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Употребление разделительных ъ и ь.</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Правописание приставок. Буквы ы – и после приставок.</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Правописание суффиксов.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Правописание н и </w:t>
      </w:r>
      <w:proofErr w:type="spellStart"/>
      <w:r w:rsidRPr="00D466F0">
        <w:rPr>
          <w:rFonts w:hAnsi="Times New Roman" w:cs="Times New Roman"/>
          <w:color w:val="000000"/>
          <w:sz w:val="24"/>
          <w:szCs w:val="24"/>
          <w:lang w:val="ru-RU"/>
        </w:rPr>
        <w:t>нн</w:t>
      </w:r>
      <w:proofErr w:type="spellEnd"/>
      <w:r w:rsidRPr="00D466F0">
        <w:rPr>
          <w:rFonts w:hAnsi="Times New Roman" w:cs="Times New Roman"/>
          <w:color w:val="000000"/>
          <w:sz w:val="24"/>
          <w:szCs w:val="24"/>
          <w:lang w:val="ru-RU"/>
        </w:rPr>
        <w:t xml:space="preserve"> в словах различных частей речи.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Правописание не и ни.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Правописание окончаний имен существительных, имен прилагательных и глаголов.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Слитное, дефисное и раздельное написание слов.</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Речь. Речевое общение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Речь как деятельность. Виды речевой деятельности (повторение, обобщение).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D466F0">
        <w:rPr>
          <w:rFonts w:hAnsi="Times New Roman" w:cs="Times New Roman"/>
          <w:color w:val="000000"/>
          <w:sz w:val="24"/>
          <w:szCs w:val="24"/>
          <w:lang w:val="ru-RU"/>
        </w:rPr>
        <w:t>уважительного отношения</w:t>
      </w:r>
      <w:proofErr w:type="gramEnd"/>
      <w:r w:rsidRPr="00D466F0">
        <w:rPr>
          <w:rFonts w:hAnsi="Times New Roman" w:cs="Times New Roman"/>
          <w:color w:val="000000"/>
          <w:sz w:val="24"/>
          <w:szCs w:val="24"/>
          <w:lang w:val="ru-RU"/>
        </w:rPr>
        <w:t xml:space="preserve"> говорящего к партнеру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Текст. Информационно-смысловая переработка текста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Текст, его основные признаки (повторение, обобщение).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Логико-смысловые отношения между предложениями в тексте (общее представление).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D466F0">
        <w:rPr>
          <w:rFonts w:hAnsi="Times New Roman" w:cs="Times New Roman"/>
          <w:color w:val="000000"/>
          <w:sz w:val="24"/>
          <w:szCs w:val="24"/>
          <w:lang w:val="ru-RU"/>
        </w:rPr>
        <w:t>инфографику</w:t>
      </w:r>
      <w:proofErr w:type="spellEnd"/>
      <w:r w:rsidRPr="00D466F0">
        <w:rPr>
          <w:rFonts w:hAnsi="Times New Roman" w:cs="Times New Roman"/>
          <w:color w:val="000000"/>
          <w:sz w:val="24"/>
          <w:szCs w:val="24"/>
          <w:lang w:val="ru-RU"/>
        </w:rPr>
        <w:t xml:space="preserve"> и др., и прослушанного текста.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План. Тезисы. Конспект. Реферат. Аннотация. Отзыв. Рецензия.</w:t>
      </w:r>
    </w:p>
    <w:p w:rsidR="005C026C" w:rsidRPr="00D466F0" w:rsidRDefault="00DB7904">
      <w:pPr>
        <w:spacing w:line="600" w:lineRule="atLeast"/>
        <w:rPr>
          <w:b/>
          <w:bCs/>
          <w:color w:val="252525"/>
          <w:spacing w:val="-2"/>
          <w:sz w:val="42"/>
          <w:szCs w:val="42"/>
          <w:lang w:val="ru-RU"/>
        </w:rPr>
      </w:pPr>
      <w:r w:rsidRPr="00D466F0">
        <w:rPr>
          <w:b/>
          <w:bCs/>
          <w:color w:val="252525"/>
          <w:spacing w:val="-2"/>
          <w:sz w:val="42"/>
          <w:szCs w:val="42"/>
          <w:lang w:val="ru-RU"/>
        </w:rPr>
        <w:t>11-й класс</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Общие сведения о языке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 (обзор).</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Язык и речь. Культура речи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Синтаксис. Синтаксические нормы</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употребления однородных членов предложения.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употребления причастных и деепричастных оборотов.</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построения сложных предложений.</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Пунктуация. Основные правила пунктуации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Пунктуация как раздел лингвистики (повторение, обобщение). Пунктуационный анализ предложения.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и их функции. Знаки препинания между подлежащим и сказуемым.</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в предложениях с однородными членами.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при обособлении.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в предложениях с вводными конструкциями, обращениями, междометиями.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в сложном предложении.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в сложном предложении с разными видами связи.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при передаче чужой речи.</w:t>
      </w:r>
    </w:p>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Функциональная стилистика. Культура речи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Функциональная стилистика как раздел лингвистики. Стилистическая норма (повторение, обобщение).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 (обзор).</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w:t>
      </w:r>
      <w:proofErr w:type="spellStart"/>
      <w:r w:rsidRPr="00D466F0">
        <w:rPr>
          <w:rFonts w:hAnsi="Times New Roman" w:cs="Times New Roman"/>
          <w:color w:val="000000"/>
          <w:sz w:val="24"/>
          <w:szCs w:val="24"/>
          <w:lang w:val="ru-RU"/>
        </w:rPr>
        <w:t>подстили</w:t>
      </w:r>
      <w:proofErr w:type="spellEnd"/>
      <w:r w:rsidRPr="00D466F0">
        <w:rPr>
          <w:rFonts w:hAnsi="Times New Roman" w:cs="Times New Roman"/>
          <w:color w:val="000000"/>
          <w:sz w:val="24"/>
          <w:szCs w:val="24"/>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 (обзор).</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D466F0">
        <w:rPr>
          <w:rFonts w:hAnsi="Times New Roman" w:cs="Times New Roman"/>
          <w:color w:val="000000"/>
          <w:sz w:val="24"/>
          <w:szCs w:val="24"/>
          <w:lang w:val="ru-RU"/>
        </w:rPr>
        <w:t>стандартизированность</w:t>
      </w:r>
      <w:proofErr w:type="spellEnd"/>
      <w:r w:rsidRPr="00D466F0">
        <w:rPr>
          <w:rFonts w:hAnsi="Times New Roman" w:cs="Times New Roman"/>
          <w:color w:val="000000"/>
          <w:sz w:val="24"/>
          <w:szCs w:val="24"/>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 (обзор).</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D466F0">
        <w:rPr>
          <w:rFonts w:hAnsi="Times New Roman" w:cs="Times New Roman"/>
          <w:color w:val="000000"/>
          <w:sz w:val="24"/>
          <w:szCs w:val="24"/>
          <w:lang w:val="ru-RU"/>
        </w:rPr>
        <w:t>призывность</w:t>
      </w:r>
      <w:proofErr w:type="spellEnd"/>
      <w:r w:rsidRPr="00D466F0">
        <w:rPr>
          <w:rFonts w:hAnsi="Times New Roman" w:cs="Times New Roman"/>
          <w:color w:val="000000"/>
          <w:sz w:val="24"/>
          <w:szCs w:val="24"/>
          <w:lang w:val="ru-RU"/>
        </w:rPr>
        <w:t xml:space="preserve">, </w:t>
      </w:r>
      <w:proofErr w:type="spellStart"/>
      <w:r w:rsidRPr="00D466F0">
        <w:rPr>
          <w:rFonts w:hAnsi="Times New Roman" w:cs="Times New Roman"/>
          <w:color w:val="000000"/>
          <w:sz w:val="24"/>
          <w:szCs w:val="24"/>
          <w:lang w:val="ru-RU"/>
        </w:rPr>
        <w:t>оценочность</w:t>
      </w:r>
      <w:proofErr w:type="spellEnd"/>
      <w:r w:rsidRPr="00D466F0">
        <w:rPr>
          <w:rFonts w:hAnsi="Times New Roman" w:cs="Times New Roman"/>
          <w:color w:val="000000"/>
          <w:sz w:val="24"/>
          <w:szCs w:val="24"/>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5C026C" w:rsidRPr="00D466F0" w:rsidRDefault="00DB7904">
      <w:pPr>
        <w:spacing w:line="600" w:lineRule="atLeast"/>
        <w:rPr>
          <w:b/>
          <w:bCs/>
          <w:color w:val="252525"/>
          <w:spacing w:val="-2"/>
          <w:sz w:val="48"/>
          <w:szCs w:val="48"/>
          <w:lang w:val="ru-RU"/>
        </w:rPr>
      </w:pPr>
      <w:r w:rsidRPr="00D466F0">
        <w:rPr>
          <w:b/>
          <w:bCs/>
          <w:color w:val="252525"/>
          <w:spacing w:val="-2"/>
          <w:sz w:val="48"/>
          <w:szCs w:val="48"/>
          <w:lang w:val="ru-RU"/>
        </w:rPr>
        <w:t>Тематическое планирование</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Тематическое планирование по</w:t>
      </w:r>
      <w:r>
        <w:rPr>
          <w:rFonts w:hAnsi="Times New Roman" w:cs="Times New Roman"/>
          <w:color w:val="000000"/>
          <w:sz w:val="24"/>
          <w:szCs w:val="24"/>
        </w:rPr>
        <w:t> </w:t>
      </w:r>
      <w:r w:rsidRPr="00D466F0">
        <w:rPr>
          <w:rFonts w:hAnsi="Times New Roman" w:cs="Times New Roman"/>
          <w:color w:val="000000"/>
          <w:sz w:val="24"/>
          <w:szCs w:val="24"/>
          <w:lang w:val="ru-RU"/>
        </w:rPr>
        <w:t>русскому языку для 10–11-х классов составлено с</w:t>
      </w:r>
      <w:r>
        <w:rPr>
          <w:rFonts w:hAnsi="Times New Roman" w:cs="Times New Roman"/>
          <w:color w:val="000000"/>
          <w:sz w:val="24"/>
          <w:szCs w:val="24"/>
        </w:rPr>
        <w:t> </w:t>
      </w:r>
      <w:r w:rsidRPr="00D466F0">
        <w:rPr>
          <w:rFonts w:hAnsi="Times New Roman" w:cs="Times New Roman"/>
          <w:color w:val="000000"/>
          <w:sz w:val="24"/>
          <w:szCs w:val="24"/>
          <w:lang w:val="ru-RU"/>
        </w:rPr>
        <w:t>учетом рабочей программы воспитания. Внесены темы, обеспечивающие реализацию целевых приоритетов воспитания обучающихся СОО через изучение русского языка.</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w:t>
      </w:r>
      <w:r>
        <w:rPr>
          <w:rFonts w:hAnsi="Times New Roman" w:cs="Times New Roman"/>
          <w:color w:val="000000"/>
          <w:sz w:val="24"/>
          <w:szCs w:val="24"/>
        </w:rPr>
        <w:t> </w:t>
      </w:r>
      <w:r w:rsidRPr="00D466F0">
        <w:rPr>
          <w:rFonts w:hAnsi="Times New Roman" w:cs="Times New Roman"/>
          <w:color w:val="000000"/>
          <w:sz w:val="24"/>
          <w:szCs w:val="24"/>
          <w:lang w:val="ru-RU"/>
        </w:rPr>
        <w:t>воспитании обучающихся юношеского возраста таким приоритетом является создание благоприятных условий для приобретения обучающимися опыта осуществления социально значимых дел.</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Выделение данного приоритета связано с</w:t>
      </w:r>
      <w:r>
        <w:rPr>
          <w:rFonts w:hAnsi="Times New Roman" w:cs="Times New Roman"/>
          <w:color w:val="000000"/>
          <w:sz w:val="24"/>
          <w:szCs w:val="24"/>
        </w:rPr>
        <w:t> </w:t>
      </w:r>
      <w:r w:rsidRPr="00D466F0">
        <w:rPr>
          <w:rFonts w:hAnsi="Times New Roman" w:cs="Times New Roman"/>
          <w:color w:val="000000"/>
          <w:sz w:val="24"/>
          <w:szCs w:val="24"/>
          <w:lang w:val="ru-RU"/>
        </w:rPr>
        <w:t>потребностью обучающихся в</w:t>
      </w:r>
      <w:r>
        <w:rPr>
          <w:rFonts w:hAnsi="Times New Roman" w:cs="Times New Roman"/>
          <w:color w:val="000000"/>
          <w:sz w:val="24"/>
          <w:szCs w:val="24"/>
        </w:rPr>
        <w:t> </w:t>
      </w:r>
      <w:r w:rsidRPr="00D466F0">
        <w:rPr>
          <w:rFonts w:hAnsi="Times New Roman" w:cs="Times New Roman"/>
          <w:color w:val="000000"/>
          <w:sz w:val="24"/>
          <w:szCs w:val="24"/>
          <w:lang w:val="ru-RU"/>
        </w:rPr>
        <w:t>жизненном самоопределении, в</w:t>
      </w:r>
      <w:r>
        <w:rPr>
          <w:rFonts w:hAnsi="Times New Roman" w:cs="Times New Roman"/>
          <w:color w:val="000000"/>
          <w:sz w:val="24"/>
          <w:szCs w:val="24"/>
        </w:rPr>
        <w:t> </w:t>
      </w:r>
      <w:r w:rsidRPr="00D466F0">
        <w:rPr>
          <w:rFonts w:hAnsi="Times New Roman" w:cs="Times New Roman"/>
          <w:color w:val="000000"/>
          <w:sz w:val="24"/>
          <w:szCs w:val="24"/>
          <w:lang w:val="ru-RU"/>
        </w:rPr>
        <w:t>выборе дальнейшего жизненного пути, который открывается перед ними на</w:t>
      </w:r>
      <w:r>
        <w:rPr>
          <w:rFonts w:hAnsi="Times New Roman" w:cs="Times New Roman"/>
          <w:color w:val="000000"/>
          <w:sz w:val="24"/>
          <w:szCs w:val="24"/>
        </w:rPr>
        <w:t> </w:t>
      </w:r>
      <w:r w:rsidRPr="00D466F0">
        <w:rPr>
          <w:rFonts w:hAnsi="Times New Roman" w:cs="Times New Roman"/>
          <w:color w:val="000000"/>
          <w:sz w:val="24"/>
          <w:szCs w:val="24"/>
          <w:lang w:val="ru-RU"/>
        </w:rPr>
        <w:t>пороге самостоятельной взрослой жизни.</w:t>
      </w:r>
    </w:p>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На</w:t>
      </w:r>
      <w:r>
        <w:rPr>
          <w:rFonts w:hAnsi="Times New Roman" w:cs="Times New Roman"/>
          <w:color w:val="000000"/>
          <w:sz w:val="24"/>
          <w:szCs w:val="24"/>
        </w:rPr>
        <w:t> </w:t>
      </w:r>
      <w:r w:rsidRPr="00D466F0">
        <w:rPr>
          <w:rFonts w:hAnsi="Times New Roman" w:cs="Times New Roman"/>
          <w:color w:val="000000"/>
          <w:sz w:val="24"/>
          <w:szCs w:val="24"/>
          <w:lang w:val="ru-RU"/>
        </w:rPr>
        <w:t>уроках русского языка обучающиеся могут приобрести:</w:t>
      </w:r>
    </w:p>
    <w:p w:rsidR="005C026C" w:rsidRPr="00D466F0" w:rsidRDefault="00DB7904">
      <w:pPr>
        <w:numPr>
          <w:ilvl w:val="0"/>
          <w:numId w:val="2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t xml:space="preserve">опыт самостоятельного приобретения новых знаний, проведения научных исследований, опыт проектной деятельности; </w:t>
      </w:r>
    </w:p>
    <w:p w:rsidR="005C026C" w:rsidRPr="00D466F0" w:rsidRDefault="00DB7904">
      <w:pPr>
        <w:numPr>
          <w:ilvl w:val="0"/>
          <w:numId w:val="21"/>
        </w:numPr>
        <w:ind w:left="780" w:right="180"/>
        <w:contextualSpacing/>
        <w:rPr>
          <w:rFonts w:hAnsi="Times New Roman" w:cs="Times New Roman"/>
          <w:color w:val="000000"/>
          <w:sz w:val="24"/>
          <w:szCs w:val="24"/>
          <w:lang w:val="ru-RU"/>
        </w:rPr>
      </w:pPr>
      <w:r w:rsidRPr="00D466F0">
        <w:rPr>
          <w:rFonts w:hAnsi="Times New Roman" w:cs="Times New Roman"/>
          <w:color w:val="000000"/>
          <w:sz w:val="24"/>
          <w:szCs w:val="24"/>
          <w:lang w:val="ru-RU"/>
        </w:rPr>
        <w:lastRenderedPageBreak/>
        <w:t>опыт изучения, защиты и</w:t>
      </w:r>
      <w:r>
        <w:rPr>
          <w:rFonts w:hAnsi="Times New Roman" w:cs="Times New Roman"/>
          <w:color w:val="000000"/>
          <w:sz w:val="24"/>
          <w:szCs w:val="24"/>
        </w:rPr>
        <w:t> </w:t>
      </w:r>
      <w:r w:rsidRPr="00D466F0">
        <w:rPr>
          <w:rFonts w:hAnsi="Times New Roman" w:cs="Times New Roman"/>
          <w:color w:val="000000"/>
          <w:sz w:val="24"/>
          <w:szCs w:val="24"/>
          <w:lang w:val="ru-RU"/>
        </w:rPr>
        <w:t>восстановления культурного наследия человечества, опыт создания собственных произведений культуры, опыт творческого самовыражения;</w:t>
      </w:r>
    </w:p>
    <w:p w:rsidR="005C026C" w:rsidRPr="00D466F0" w:rsidRDefault="00DB7904">
      <w:pPr>
        <w:numPr>
          <w:ilvl w:val="0"/>
          <w:numId w:val="21"/>
        </w:numPr>
        <w:ind w:left="780" w:right="180"/>
        <w:rPr>
          <w:rFonts w:hAnsi="Times New Roman" w:cs="Times New Roman"/>
          <w:color w:val="000000"/>
          <w:sz w:val="24"/>
          <w:szCs w:val="24"/>
          <w:lang w:val="ru-RU"/>
        </w:rPr>
      </w:pPr>
      <w:r w:rsidRPr="00D466F0">
        <w:rPr>
          <w:rFonts w:hAnsi="Times New Roman" w:cs="Times New Roman"/>
          <w:color w:val="000000"/>
          <w:sz w:val="24"/>
          <w:szCs w:val="24"/>
          <w:lang w:val="ru-RU"/>
        </w:rPr>
        <w:t>опыт самопознания и</w:t>
      </w:r>
      <w:r>
        <w:rPr>
          <w:rFonts w:hAnsi="Times New Roman" w:cs="Times New Roman"/>
          <w:color w:val="000000"/>
          <w:sz w:val="24"/>
          <w:szCs w:val="24"/>
        </w:rPr>
        <w:t> </w:t>
      </w:r>
      <w:r w:rsidRPr="00D466F0">
        <w:rPr>
          <w:rFonts w:hAnsi="Times New Roman" w:cs="Times New Roman"/>
          <w:color w:val="000000"/>
          <w:sz w:val="24"/>
          <w:szCs w:val="24"/>
          <w:lang w:val="ru-RU"/>
        </w:rPr>
        <w:t>самоанализа, опыт социально приемлемого самовыражения и</w:t>
      </w:r>
      <w:r>
        <w:rPr>
          <w:rFonts w:hAnsi="Times New Roman" w:cs="Times New Roman"/>
          <w:color w:val="000000"/>
          <w:sz w:val="24"/>
          <w:szCs w:val="24"/>
        </w:rPr>
        <w:t> </w:t>
      </w:r>
      <w:r w:rsidRPr="00D466F0">
        <w:rPr>
          <w:rFonts w:hAnsi="Times New Roman" w:cs="Times New Roman"/>
          <w:color w:val="000000"/>
          <w:sz w:val="24"/>
          <w:szCs w:val="24"/>
          <w:lang w:val="ru-RU"/>
        </w:rPr>
        <w:t>самореализации.</w:t>
      </w:r>
    </w:p>
    <w:p w:rsidR="005C026C" w:rsidRDefault="00DB7904">
      <w:pPr>
        <w:spacing w:line="600" w:lineRule="atLeast"/>
        <w:rPr>
          <w:b/>
          <w:bCs/>
          <w:color w:val="252525"/>
          <w:spacing w:val="-2"/>
          <w:sz w:val="42"/>
          <w:szCs w:val="42"/>
        </w:rPr>
      </w:pPr>
      <w:r>
        <w:rPr>
          <w:b/>
          <w:bCs/>
          <w:color w:val="252525"/>
          <w:spacing w:val="-2"/>
          <w:sz w:val="42"/>
          <w:szCs w:val="42"/>
        </w:rPr>
        <w:t xml:space="preserve">10-й </w:t>
      </w:r>
      <w:proofErr w:type="spellStart"/>
      <w:r>
        <w:rPr>
          <w:b/>
          <w:bCs/>
          <w:color w:val="252525"/>
          <w:spacing w:val="-2"/>
          <w:sz w:val="42"/>
          <w:szCs w:val="42"/>
        </w:rPr>
        <w:t>класс</w:t>
      </w:r>
      <w:proofErr w:type="spellEnd"/>
    </w:p>
    <w:tbl>
      <w:tblPr>
        <w:tblW w:w="0" w:type="auto"/>
        <w:tblCellMar>
          <w:top w:w="15" w:type="dxa"/>
          <w:left w:w="15" w:type="dxa"/>
          <w:bottom w:w="15" w:type="dxa"/>
          <w:right w:w="15" w:type="dxa"/>
        </w:tblCellMar>
        <w:tblLook w:val="0600" w:firstRow="0" w:lastRow="0" w:firstColumn="0" w:lastColumn="0" w:noHBand="1" w:noVBand="1"/>
      </w:tblPr>
      <w:tblGrid>
        <w:gridCol w:w="439"/>
        <w:gridCol w:w="2397"/>
        <w:gridCol w:w="656"/>
        <w:gridCol w:w="1406"/>
        <w:gridCol w:w="1464"/>
        <w:gridCol w:w="2649"/>
      </w:tblGrid>
      <w:tr w:rsidR="005C026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 п/п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часов</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tc>
      </w:tr>
      <w:tr w:rsidR="005C026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Всего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Раздел 1.Общие сведения о языке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sidRPr="00D466F0">
              <w:rPr>
                <w:rFonts w:hAnsi="Times New Roman" w:cs="Times New Roman"/>
                <w:color w:val="000000"/>
                <w:sz w:val="24"/>
                <w:szCs w:val="24"/>
                <w:lang w:val="ru-RU"/>
              </w:rPr>
              <w:t xml:space="preserve">Язык как знаковая система. Основные функции языка. </w:t>
            </w:r>
            <w:proofErr w:type="spellStart"/>
            <w:r>
              <w:rPr>
                <w:rFonts w:hAnsi="Times New Roman" w:cs="Times New Roman"/>
                <w:color w:val="000000"/>
                <w:sz w:val="24"/>
                <w:szCs w:val="24"/>
              </w:rPr>
              <w:t>Лингвистика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наука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Язык и культура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lesson.academy-content.myschool.edu.ru/01/10</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Формы существования русского национального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5</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Раздел </w:t>
            </w:r>
            <w:proofErr w:type="gramStart"/>
            <w:r w:rsidRPr="00D466F0">
              <w:rPr>
                <w:rFonts w:hAnsi="Times New Roman" w:cs="Times New Roman"/>
                <w:b/>
                <w:bCs/>
                <w:color w:val="000000"/>
                <w:sz w:val="24"/>
                <w:szCs w:val="24"/>
                <w:lang w:val="ru-RU"/>
              </w:rPr>
              <w:t>2.Система</w:t>
            </w:r>
            <w:proofErr w:type="gramEnd"/>
            <w:r w:rsidRPr="00D466F0">
              <w:rPr>
                <w:rFonts w:hAnsi="Times New Roman" w:cs="Times New Roman"/>
                <w:b/>
                <w:bCs/>
                <w:color w:val="000000"/>
                <w:sz w:val="24"/>
                <w:szCs w:val="24"/>
                <w:lang w:val="ru-RU"/>
              </w:rPr>
              <w:t xml:space="preserve"> языка. Культура речи</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Система языка, ее устройство, функционирование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Культура речи как раздел лингвистики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lesson.academy-content.myschool.edu.ru/01/10</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sidRPr="00D466F0">
              <w:rPr>
                <w:rFonts w:hAnsi="Times New Roman" w:cs="Times New Roman"/>
                <w:color w:val="000000"/>
                <w:sz w:val="24"/>
                <w:szCs w:val="24"/>
                <w:lang w:val="ru-RU"/>
              </w:rPr>
              <w:t xml:space="preserve">Языковая норма, ее основные признаки и функции. </w:t>
            </w:r>
            <w:proofErr w:type="spellStart"/>
            <w:r>
              <w:rPr>
                <w:rFonts w:hAnsi="Times New Roman" w:cs="Times New Roman"/>
                <w:color w:val="000000"/>
                <w:sz w:val="24"/>
                <w:szCs w:val="24"/>
              </w:rPr>
              <w:t>Виды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языковых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норм</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Качества хорошей речи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Основные виды словарей (обзор)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5</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Раздел </w:t>
            </w:r>
            <w:proofErr w:type="gramStart"/>
            <w:r w:rsidRPr="00D466F0">
              <w:rPr>
                <w:rFonts w:hAnsi="Times New Roman" w:cs="Times New Roman"/>
                <w:b/>
                <w:bCs/>
                <w:color w:val="000000"/>
                <w:sz w:val="24"/>
                <w:szCs w:val="24"/>
                <w:lang w:val="ru-RU"/>
              </w:rPr>
              <w:t>3.Фонетика</w:t>
            </w:r>
            <w:proofErr w:type="gramEnd"/>
            <w:r w:rsidRPr="00D466F0">
              <w:rPr>
                <w:rFonts w:hAnsi="Times New Roman" w:cs="Times New Roman"/>
                <w:b/>
                <w:bCs/>
                <w:color w:val="000000"/>
                <w:sz w:val="24"/>
                <w:szCs w:val="24"/>
                <w:lang w:val="ru-RU"/>
              </w:rPr>
              <w:t>. Орфоэпия. Орфоэпические нормы</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sidRPr="00D466F0">
              <w:rPr>
                <w:rFonts w:hAnsi="Times New Roman" w:cs="Times New Roman"/>
                <w:color w:val="000000"/>
                <w:sz w:val="24"/>
                <w:szCs w:val="24"/>
                <w:lang w:val="ru-RU"/>
              </w:rPr>
              <w:t xml:space="preserve">Фонетика и орфоэпия как разделы </w:t>
            </w:r>
            <w:proofErr w:type="gramStart"/>
            <w:r w:rsidRPr="00D466F0">
              <w:rPr>
                <w:rFonts w:hAnsi="Times New Roman" w:cs="Times New Roman"/>
                <w:color w:val="000000"/>
                <w:sz w:val="24"/>
                <w:szCs w:val="24"/>
                <w:lang w:val="ru-RU"/>
              </w:rPr>
              <w:t>лингвистики.(</w:t>
            </w:r>
            <w:proofErr w:type="gramEnd"/>
            <w:r w:rsidRPr="00D466F0">
              <w:rPr>
                <w:rFonts w:hAnsi="Times New Roman" w:cs="Times New Roman"/>
                <w:color w:val="000000"/>
                <w:sz w:val="24"/>
                <w:szCs w:val="24"/>
                <w:lang w:val="ru-RU"/>
              </w:rPr>
              <w:t xml:space="preserve">повторение, обобщение). </w:t>
            </w:r>
            <w:proofErr w:type="spellStart"/>
            <w:r>
              <w:rPr>
                <w:rFonts w:hAnsi="Times New Roman" w:cs="Times New Roman"/>
                <w:color w:val="000000"/>
                <w:sz w:val="24"/>
                <w:szCs w:val="24"/>
              </w:rPr>
              <w:t>Изобразительно-выразительные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фонетики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повторение</w:t>
            </w:r>
            <w:proofErr w:type="spellEnd"/>
            <w:r>
              <w:rPr>
                <w:rFonts w:hAnsi="Times New Roman" w:cs="Times New Roman"/>
                <w:color w:val="000000"/>
                <w:sz w:val="24"/>
                <w:szCs w:val="24"/>
              </w:rPr>
              <w:t>, обобщение).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Орфоэпические (произносительные и акцентологические) нормы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lesson.academy-content.myschool.edu.ru/01/10</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Раздел </w:t>
            </w:r>
            <w:proofErr w:type="gramStart"/>
            <w:r w:rsidRPr="00D466F0">
              <w:rPr>
                <w:rFonts w:hAnsi="Times New Roman" w:cs="Times New Roman"/>
                <w:b/>
                <w:bCs/>
                <w:color w:val="000000"/>
                <w:sz w:val="24"/>
                <w:szCs w:val="24"/>
                <w:lang w:val="ru-RU"/>
              </w:rPr>
              <w:t>4.Лексикология</w:t>
            </w:r>
            <w:proofErr w:type="gramEnd"/>
            <w:r w:rsidRPr="00D466F0">
              <w:rPr>
                <w:rFonts w:hAnsi="Times New Roman" w:cs="Times New Roman"/>
                <w:b/>
                <w:bCs/>
                <w:color w:val="000000"/>
                <w:sz w:val="24"/>
                <w:szCs w:val="24"/>
                <w:lang w:val="ru-RU"/>
              </w:rPr>
              <w:t xml:space="preserve"> и фразеология. Лексические нормы</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sidRPr="00D466F0">
              <w:rPr>
                <w:rFonts w:hAnsi="Times New Roman" w:cs="Times New Roman"/>
                <w:color w:val="000000"/>
                <w:sz w:val="24"/>
                <w:szCs w:val="24"/>
                <w:lang w:val="ru-RU"/>
              </w:rPr>
              <w:t xml:space="preserve">Лексикология и фразеология как разделы лингвистики (повторение, обобщение). </w:t>
            </w:r>
            <w:proofErr w:type="spellStart"/>
            <w:r>
              <w:rPr>
                <w:rFonts w:hAnsi="Times New Roman" w:cs="Times New Roman"/>
                <w:color w:val="000000"/>
                <w:sz w:val="24"/>
                <w:szCs w:val="24"/>
              </w:rPr>
              <w:t>Изобразительно-выразительные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лексики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повторение</w:t>
            </w:r>
            <w:proofErr w:type="spellEnd"/>
            <w:r>
              <w:rPr>
                <w:rFonts w:hAnsi="Times New Roman" w:cs="Times New Roman"/>
                <w:color w:val="000000"/>
                <w:sz w:val="24"/>
                <w:szCs w:val="24"/>
              </w:rPr>
              <w:t>, обобщение)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лексические нормы современного русского литературного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lesson.academy-content.myschool.edu.ru/01/10</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Функционально-стилистическая окраска слова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Экспрессивно-стилистическая окраска слова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sidRPr="00D466F0">
              <w:rPr>
                <w:rFonts w:hAnsi="Times New Roman" w:cs="Times New Roman"/>
                <w:color w:val="000000"/>
                <w:sz w:val="24"/>
                <w:szCs w:val="24"/>
                <w:lang w:val="ru-RU"/>
              </w:rPr>
              <w:t xml:space="preserve">Фразеология русского языка (повторение, обобщение). </w:t>
            </w:r>
            <w:proofErr w:type="spellStart"/>
            <w:r>
              <w:rPr>
                <w:rFonts w:hAnsi="Times New Roman" w:cs="Times New Roman"/>
                <w:color w:val="000000"/>
                <w:sz w:val="24"/>
                <w:szCs w:val="24"/>
              </w:rPr>
              <w:t>Крылатые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слова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8</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Раздел </w:t>
            </w:r>
            <w:proofErr w:type="gramStart"/>
            <w:r w:rsidRPr="00D466F0">
              <w:rPr>
                <w:rFonts w:hAnsi="Times New Roman" w:cs="Times New Roman"/>
                <w:b/>
                <w:bCs/>
                <w:color w:val="000000"/>
                <w:sz w:val="24"/>
                <w:szCs w:val="24"/>
                <w:lang w:val="ru-RU"/>
              </w:rPr>
              <w:t>5.Морфемика</w:t>
            </w:r>
            <w:proofErr w:type="gramEnd"/>
            <w:r w:rsidRPr="00D466F0">
              <w:rPr>
                <w:rFonts w:hAnsi="Times New Roman" w:cs="Times New Roman"/>
                <w:b/>
                <w:bCs/>
                <w:color w:val="000000"/>
                <w:sz w:val="24"/>
                <w:szCs w:val="24"/>
                <w:lang w:val="ru-RU"/>
              </w:rPr>
              <w:t xml:space="preserve"> и словообразование. Словообразовательные нормы</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5.1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proofErr w:type="spellStart"/>
            <w:r w:rsidRPr="00D466F0">
              <w:rPr>
                <w:rFonts w:hAnsi="Times New Roman" w:cs="Times New Roman"/>
                <w:color w:val="000000"/>
                <w:sz w:val="24"/>
                <w:szCs w:val="24"/>
                <w:lang w:val="ru-RU"/>
              </w:rPr>
              <w:t>Морфемика</w:t>
            </w:r>
            <w:proofErr w:type="spellEnd"/>
            <w:r w:rsidRPr="00D466F0">
              <w:rPr>
                <w:rFonts w:hAnsi="Times New Roman" w:cs="Times New Roman"/>
                <w:color w:val="000000"/>
                <w:sz w:val="24"/>
                <w:szCs w:val="24"/>
                <w:lang w:val="ru-RU"/>
              </w:rPr>
              <w:t xml:space="preserve"> и словообразование как разделы лингвистики (повторение, обобщение)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w:t>
            </w:r>
            <w:r w:rsidRPr="00D466F0">
              <w:rPr>
                <w:rFonts w:hAnsi="Times New Roman" w:cs="Times New Roman"/>
                <w:color w:val="000000"/>
                <w:sz w:val="24"/>
                <w:szCs w:val="24"/>
                <w:lang w:val="ru-RU"/>
              </w:rPr>
              <w:lastRenderedPageBreak/>
              <w:t xml:space="preserve">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5.2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Словообразовательные нормы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Библиотека ФГИС «Моя школа» – lesson.academy-content.myschool.edu.ru/01/10</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Раздел 6.Морфология. Морфологические нормы</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6.1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Морфология как раздел лингвистики (повторение, обобщение)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6.2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морфологические нормы современного русского литературного языка.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lesson.academy-content.myschool.edu.ru/01/10</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6</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Раздел </w:t>
            </w:r>
            <w:proofErr w:type="gramStart"/>
            <w:r w:rsidRPr="00D466F0">
              <w:rPr>
                <w:rFonts w:hAnsi="Times New Roman" w:cs="Times New Roman"/>
                <w:b/>
                <w:bCs/>
                <w:color w:val="000000"/>
                <w:sz w:val="24"/>
                <w:szCs w:val="24"/>
                <w:lang w:val="ru-RU"/>
              </w:rPr>
              <w:t>7.Орфография</w:t>
            </w:r>
            <w:proofErr w:type="gramEnd"/>
            <w:r w:rsidRPr="00D466F0">
              <w:rPr>
                <w:rFonts w:hAnsi="Times New Roman" w:cs="Times New Roman"/>
                <w:b/>
                <w:bCs/>
                <w:color w:val="000000"/>
                <w:sz w:val="24"/>
                <w:szCs w:val="24"/>
                <w:lang w:val="ru-RU"/>
              </w:rPr>
              <w:t>. Основные правила орфографии</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7.1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Орфография как раздел лингвистики (повторение, обобщение)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7.2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Правописание гласных и согласных в корне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lesson.academy-content.myschool.edu.ru/01/10</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7.3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Употребление разделительных ъ и ь. Правописание приставок. Буквы ы – и после приставок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7.4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Правописание суффиксов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7.5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Правописание н и </w:t>
            </w:r>
            <w:proofErr w:type="spellStart"/>
            <w:r w:rsidRPr="00D466F0">
              <w:rPr>
                <w:rFonts w:hAnsi="Times New Roman" w:cs="Times New Roman"/>
                <w:color w:val="000000"/>
                <w:sz w:val="24"/>
                <w:szCs w:val="24"/>
                <w:lang w:val="ru-RU"/>
              </w:rPr>
              <w:t>нн</w:t>
            </w:r>
            <w:proofErr w:type="spellEnd"/>
            <w:r w:rsidRPr="00D466F0">
              <w:rPr>
                <w:rFonts w:hAnsi="Times New Roman" w:cs="Times New Roman"/>
                <w:color w:val="000000"/>
                <w:sz w:val="24"/>
                <w:szCs w:val="24"/>
                <w:lang w:val="ru-RU"/>
              </w:rPr>
              <w:t xml:space="preserve"> в словах различных частей речи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7.6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Правописание не и 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7.7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Правописание окончаний имен существительных, имен прилагательных и глаголов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7.8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Слитное, дефисное и раздельное написание слов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14</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Раздел 8.Речь. Речевое общение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8.1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Речь как деятельность. Виды речевой деятельности (повторение, обобщение)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8.2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 xml:space="preserve">Речевое общение и его виды. Основные сферы речевого общения. Речевая </w:t>
            </w:r>
            <w:r w:rsidRPr="00D466F0">
              <w:rPr>
                <w:rFonts w:hAnsi="Times New Roman" w:cs="Times New Roman"/>
                <w:color w:val="000000"/>
                <w:sz w:val="24"/>
                <w:szCs w:val="24"/>
                <w:lang w:val="ru-RU"/>
              </w:rPr>
              <w:lastRenderedPageBreak/>
              <w:t>ситуация и ее компоненты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w:t>
            </w:r>
            <w:r>
              <w:rPr>
                <w:rFonts w:hAnsi="Times New Roman" w:cs="Times New Roman"/>
                <w:color w:val="000000"/>
                <w:sz w:val="24"/>
                <w:szCs w:val="24"/>
              </w:rPr>
              <w:lastRenderedPageBreak/>
              <w:t>content.myschool.edu.ru/01/10</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8.3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Речевой этикет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8.4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Публичное выступление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5</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Раздел </w:t>
            </w:r>
            <w:proofErr w:type="gramStart"/>
            <w:r w:rsidRPr="00D466F0">
              <w:rPr>
                <w:rFonts w:hAnsi="Times New Roman" w:cs="Times New Roman"/>
                <w:b/>
                <w:bCs/>
                <w:color w:val="000000"/>
                <w:sz w:val="24"/>
                <w:szCs w:val="24"/>
                <w:lang w:val="ru-RU"/>
              </w:rPr>
              <w:t>9.Текст</w:t>
            </w:r>
            <w:proofErr w:type="gramEnd"/>
            <w:r w:rsidRPr="00D466F0">
              <w:rPr>
                <w:rFonts w:hAnsi="Times New Roman" w:cs="Times New Roman"/>
                <w:b/>
                <w:bCs/>
                <w:color w:val="000000"/>
                <w:sz w:val="24"/>
                <w:szCs w:val="24"/>
                <w:lang w:val="ru-RU"/>
              </w:rPr>
              <w:t>. Информационно-смысловая переработка текста</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9.1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Текст, его основные признаки (повторение, обобщение)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9.2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Логико-смысловые отношения между предложениями в тексте (общее представление)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lesson.academy-content.myschool.edu.ru/01/10</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9.3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Информативность текста. Виды информации в тексте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9.4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sidRPr="00D466F0">
              <w:rPr>
                <w:rFonts w:hAnsi="Times New Roman" w:cs="Times New Roman"/>
                <w:color w:val="000000"/>
                <w:sz w:val="24"/>
                <w:szCs w:val="24"/>
                <w:lang w:val="ru-RU"/>
              </w:rPr>
              <w:t xml:space="preserve">Информационно-смысловая переработка текста. План. Тезисы. Конспект. Реферат. Аннотация. Отзыв. </w:t>
            </w:r>
            <w:proofErr w:type="spellStart"/>
            <w:r>
              <w:rPr>
                <w:rFonts w:hAnsi="Times New Roman" w:cs="Times New Roman"/>
                <w:color w:val="000000"/>
                <w:sz w:val="24"/>
                <w:szCs w:val="24"/>
              </w:rPr>
              <w:t>Рецензия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8</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Повторение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w:t>
            </w:r>
            <w:r w:rsidRPr="00D466F0">
              <w:rPr>
                <w:rFonts w:hAnsi="Times New Roman" w:cs="Times New Roman"/>
                <w:color w:val="000000"/>
                <w:sz w:val="24"/>
                <w:szCs w:val="24"/>
                <w:lang w:val="ru-RU"/>
              </w:rPr>
              <w:lastRenderedPageBreak/>
              <w:t xml:space="preserve">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Итоговый контроль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lesson.academy-content.myschool.edu.ru/01/10</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68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bl>
    <w:p w:rsidR="005C026C" w:rsidRDefault="00DB7904">
      <w:pPr>
        <w:spacing w:line="600" w:lineRule="atLeast"/>
        <w:rPr>
          <w:b/>
          <w:bCs/>
          <w:color w:val="252525"/>
          <w:spacing w:val="-2"/>
          <w:sz w:val="42"/>
          <w:szCs w:val="42"/>
        </w:rPr>
      </w:pPr>
      <w:r>
        <w:rPr>
          <w:b/>
          <w:bCs/>
          <w:color w:val="252525"/>
          <w:spacing w:val="-2"/>
          <w:sz w:val="42"/>
          <w:szCs w:val="42"/>
        </w:rPr>
        <w:t>11-й класс</w:t>
      </w:r>
    </w:p>
    <w:tbl>
      <w:tblPr>
        <w:tblW w:w="0" w:type="auto"/>
        <w:tblCellMar>
          <w:top w:w="15" w:type="dxa"/>
          <w:left w:w="15" w:type="dxa"/>
          <w:bottom w:w="15" w:type="dxa"/>
          <w:right w:w="15" w:type="dxa"/>
        </w:tblCellMar>
        <w:tblLook w:val="0600" w:firstRow="0" w:lastRow="0" w:firstColumn="0" w:lastColumn="0" w:noHBand="1" w:noVBand="1"/>
      </w:tblPr>
      <w:tblGrid>
        <w:gridCol w:w="459"/>
        <w:gridCol w:w="1958"/>
        <w:gridCol w:w="694"/>
        <w:gridCol w:w="1500"/>
        <w:gridCol w:w="1563"/>
        <w:gridCol w:w="2837"/>
      </w:tblGrid>
      <w:tr w:rsidR="005C026C">
        <w:tc>
          <w:tcPr>
            <w:tcW w:w="4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 п/п </w:t>
            </w:r>
          </w:p>
        </w:tc>
        <w:tc>
          <w:tcPr>
            <w:tcW w:w="2888"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часов</w:t>
            </w:r>
            <w:proofErr w:type="spellEnd"/>
          </w:p>
        </w:tc>
        <w:tc>
          <w:tcPr>
            <w:tcW w:w="3520"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b/>
                <w:bCs/>
                <w:color w:val="000000"/>
                <w:sz w:val="24"/>
                <w:szCs w:val="24"/>
              </w:rPr>
              <w:t>Электронные (цифровые) образовательные ресурсы</w:t>
            </w:r>
            <w:r>
              <w:rPr>
                <w:rFonts w:hAnsi="Times New Roman" w:cs="Times New Roman"/>
                <w:color w:val="000000"/>
                <w:sz w:val="24"/>
                <w:szCs w:val="24"/>
              </w:rPr>
              <w:t> </w:t>
            </w:r>
          </w:p>
        </w:tc>
      </w:tr>
      <w:tr w:rsidR="005C026C">
        <w:tc>
          <w:tcPr>
            <w:tcW w:w="45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288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Всего </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tc>
        <w:tc>
          <w:tcPr>
            <w:tcW w:w="352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Раздел 1.Общие сведения о языке</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1.1</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Культура речи в экологическом аспекте</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b/>
                <w:bCs/>
                <w:color w:val="000000"/>
                <w:sz w:val="24"/>
                <w:szCs w:val="24"/>
              </w:rPr>
              <w:t>Раздел 2.Синтаксис. Синтаксические нормы</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2.1</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Синтаксис как раздел лингвистики (повторение, обобщение)</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lastRenderedPageBreak/>
              <w:t>Издательство</w:t>
            </w:r>
            <w:proofErr w:type="spellEnd"/>
            <w:r>
              <w:rPr>
                <w:rFonts w:hAnsi="Times New Roman" w:cs="Times New Roman"/>
                <w:color w:val="000000"/>
                <w:sz w:val="24"/>
                <w:szCs w:val="24"/>
              </w:rPr>
              <w:t xml:space="preserve"> "Просвещение"» </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2.2</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Изобразительно-выразительные средства синтаксиса</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Библиотека ФГИС «Моя школа»  – </w:t>
            </w:r>
          </w:p>
          <w:p w:rsidR="005C026C" w:rsidRDefault="00DB7904">
            <w:pPr>
              <w:rPr>
                <w:rFonts w:hAnsi="Times New Roman" w:cs="Times New Roman"/>
                <w:color w:val="000000"/>
                <w:sz w:val="24"/>
                <w:szCs w:val="24"/>
              </w:rPr>
            </w:pPr>
            <w:r>
              <w:rPr>
                <w:rFonts w:hAnsi="Times New Roman" w:cs="Times New Roman"/>
                <w:color w:val="000000"/>
                <w:sz w:val="24"/>
                <w:szCs w:val="24"/>
              </w:rPr>
              <w:t>lesson.academy-content.myschool.edu.ru/01/11</w:t>
            </w:r>
          </w:p>
          <w:p w:rsidR="005C026C" w:rsidRDefault="005C026C">
            <w:pPr>
              <w:rPr>
                <w:rFonts w:hAnsi="Times New Roman" w:cs="Times New Roman"/>
                <w:color w:val="000000"/>
                <w:sz w:val="24"/>
                <w:szCs w:val="24"/>
              </w:rPr>
            </w:pP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2.3</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Синтаксические нормы</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lesson.academy-content.myschool.edu.ru/01/11</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2.4</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Основные нормы управления</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 &lt;...&gt;</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2.5</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употребления однородных членов предложения</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 &lt;...&gt;</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2.6</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употребления причастных и деепричастных оборотов</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 &lt;...&gt;</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2.7</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нормы построения сложных предложений</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 &lt;...&gt;</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2.8</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sidRPr="00D466F0">
              <w:rPr>
                <w:rFonts w:hAnsi="Times New Roman" w:cs="Times New Roman"/>
                <w:color w:val="000000"/>
                <w:sz w:val="24"/>
                <w:szCs w:val="24"/>
                <w:lang w:val="ru-RU"/>
              </w:rPr>
              <w:t xml:space="preserve">Обобщение и систематизация по теме «Синтаксис. </w:t>
            </w:r>
            <w:proofErr w:type="spellStart"/>
            <w:r>
              <w:rPr>
                <w:rFonts w:hAnsi="Times New Roman" w:cs="Times New Roman"/>
                <w:color w:val="000000"/>
                <w:sz w:val="24"/>
                <w:szCs w:val="24"/>
              </w:rPr>
              <w:t>Синтаксические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нормы</w:t>
            </w:r>
            <w:proofErr w:type="spellEnd"/>
            <w:r>
              <w:rPr>
                <w:rFonts w:hAnsi="Times New Roman" w:cs="Times New Roman"/>
                <w:color w:val="000000"/>
                <w:sz w:val="24"/>
                <w:szCs w:val="24"/>
              </w:rPr>
              <w:t>»</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17</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Раздел </w:t>
            </w:r>
            <w:proofErr w:type="gramStart"/>
            <w:r w:rsidRPr="00D466F0">
              <w:rPr>
                <w:rFonts w:hAnsi="Times New Roman" w:cs="Times New Roman"/>
                <w:b/>
                <w:bCs/>
                <w:color w:val="000000"/>
                <w:sz w:val="24"/>
                <w:szCs w:val="24"/>
                <w:lang w:val="ru-RU"/>
              </w:rPr>
              <w:t>3.Пунктуация</w:t>
            </w:r>
            <w:proofErr w:type="gramEnd"/>
            <w:r w:rsidRPr="00D466F0">
              <w:rPr>
                <w:rFonts w:hAnsi="Times New Roman" w:cs="Times New Roman"/>
                <w:b/>
                <w:bCs/>
                <w:color w:val="000000"/>
                <w:sz w:val="24"/>
                <w:szCs w:val="24"/>
                <w:lang w:val="ru-RU"/>
              </w:rPr>
              <w:t>. Основные правила пунктуации</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3.1</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Пунктуация как раздел лингвистики (повторение, обобщение)</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w:t>
            </w:r>
            <w:r w:rsidRPr="00D466F0">
              <w:rPr>
                <w:rFonts w:hAnsi="Times New Roman" w:cs="Times New Roman"/>
                <w:color w:val="000000"/>
                <w:sz w:val="24"/>
                <w:szCs w:val="24"/>
                <w:lang w:val="ru-RU"/>
              </w:rPr>
              <w:lastRenderedPageBreak/>
              <w:t xml:space="preserve">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3.2</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между подлежащим и сказуемым</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lesson.academy-content.myschool.edu.ru/01/11</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3.3</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в предложениях с однородными членами</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 &lt;...&gt;</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3.4</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в предложениях с обособленными членами предложения</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3.5</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3.6</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в сложном предложении</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 &lt;...&gt;</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3.7</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в сложном предложении с разными видами связи</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3.8</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Знаки препинания при передаче чужой речи</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3.9</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sidRPr="00D466F0">
              <w:rPr>
                <w:rFonts w:hAnsi="Times New Roman" w:cs="Times New Roman"/>
                <w:color w:val="000000"/>
                <w:sz w:val="24"/>
                <w:szCs w:val="24"/>
                <w:lang w:val="ru-RU"/>
              </w:rPr>
              <w:t xml:space="preserve">Повторение и обобщение по </w:t>
            </w:r>
            <w:r w:rsidRPr="00D466F0">
              <w:rPr>
                <w:rFonts w:hAnsi="Times New Roman" w:cs="Times New Roman"/>
                <w:color w:val="000000"/>
                <w:sz w:val="24"/>
                <w:szCs w:val="24"/>
                <w:lang w:val="ru-RU"/>
              </w:rPr>
              <w:lastRenderedPageBreak/>
              <w:t xml:space="preserve">темам раздела «Пунктуация. </w:t>
            </w:r>
            <w:proofErr w:type="spellStart"/>
            <w:r>
              <w:rPr>
                <w:rFonts w:hAnsi="Times New Roman" w:cs="Times New Roman"/>
                <w:color w:val="000000"/>
                <w:sz w:val="24"/>
                <w:szCs w:val="24"/>
              </w:rPr>
              <w:t>Основные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пунктуации</w:t>
            </w:r>
            <w:proofErr w:type="spellEnd"/>
            <w:r>
              <w:rPr>
                <w:rFonts w:hAnsi="Times New Roman" w:cs="Times New Roman"/>
                <w:color w:val="000000"/>
                <w:sz w:val="24"/>
                <w:szCs w:val="24"/>
              </w:rPr>
              <w:t>»</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lastRenderedPageBreak/>
              <w:t>1</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Итого по разделу</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17</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rsidRPr="00D466F0">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b/>
                <w:bCs/>
                <w:color w:val="000000"/>
                <w:sz w:val="24"/>
                <w:szCs w:val="24"/>
                <w:lang w:val="ru-RU"/>
              </w:rPr>
              <w:t xml:space="preserve">Раздел </w:t>
            </w:r>
            <w:proofErr w:type="gramStart"/>
            <w:r w:rsidRPr="00D466F0">
              <w:rPr>
                <w:rFonts w:hAnsi="Times New Roman" w:cs="Times New Roman"/>
                <w:b/>
                <w:bCs/>
                <w:color w:val="000000"/>
                <w:sz w:val="24"/>
                <w:szCs w:val="24"/>
                <w:lang w:val="ru-RU"/>
              </w:rPr>
              <w:t>4.Функциональная</w:t>
            </w:r>
            <w:proofErr w:type="gramEnd"/>
            <w:r w:rsidRPr="00D466F0">
              <w:rPr>
                <w:rFonts w:hAnsi="Times New Roman" w:cs="Times New Roman"/>
                <w:b/>
                <w:bCs/>
                <w:color w:val="000000"/>
                <w:sz w:val="24"/>
                <w:szCs w:val="24"/>
                <w:lang w:val="ru-RU"/>
              </w:rPr>
              <w:t xml:space="preserve"> стилистика. Культура речи</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4.1</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Функциональная стилистика как раздел лингвистики</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1</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4.2</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Разговорная речь</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lesson.academy-content.myschool.edu.ru/01/11</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4.3</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жанры разговорной речи: устный рассказ, беседа, спор (обзор)</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 &lt;...&gt;</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4.4</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Научный стиль</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 &lt;...&gt;</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4.5</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жанры научного стиля (обзор)</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4.6</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Официально-деловой стиль. Основные жанры официально-делового стиля (обзор)</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 &lt;...&gt;</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4.7</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Публицистический стиль</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4.8</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Основные жанры публицистического стиля (обзор)</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3</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4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lastRenderedPageBreak/>
              <w:t>4.9</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Язык художественной литературы</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4</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&lt;...&gt; </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 по разделу</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21</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Повторение</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6</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sidRPr="00D466F0">
              <w:rPr>
                <w:rFonts w:hAnsi="Times New Roman" w:cs="Times New Roman"/>
                <w:color w:val="000000"/>
                <w:sz w:val="24"/>
                <w:szCs w:val="24"/>
                <w:lang w:val="ru-RU"/>
              </w:rPr>
              <w:t xml:space="preserve">Электронный образовательный ресурс «Я сдам ЕГЭ. Среднее общее образование. Учебный модуль по решению трудных заданий по учебному предмету "Русский язык". </w:t>
            </w:r>
            <w:r>
              <w:rPr>
                <w:rFonts w:hAnsi="Times New Roman" w:cs="Times New Roman"/>
                <w:color w:val="000000"/>
                <w:sz w:val="24"/>
                <w:szCs w:val="24"/>
              </w:rPr>
              <w:t xml:space="preserve">10–11 </w:t>
            </w:r>
            <w:proofErr w:type="spellStart"/>
            <w:r>
              <w:rPr>
                <w:rFonts w:hAnsi="Times New Roman" w:cs="Times New Roman"/>
                <w:color w:val="000000"/>
                <w:sz w:val="24"/>
                <w:szCs w:val="24"/>
              </w:rPr>
              <w:t>классы</w:t>
            </w:r>
            <w:proofErr w:type="spellEnd"/>
            <w:r>
              <w:rPr>
                <w:rFonts w:hAnsi="Times New Roman" w:cs="Times New Roman"/>
                <w:color w:val="000000"/>
                <w:sz w:val="24"/>
                <w:szCs w:val="24"/>
              </w:rPr>
              <w:t xml:space="preserve">, АО </w:t>
            </w:r>
            <w:proofErr w:type="spellStart"/>
            <w:r>
              <w:rPr>
                <w:rFonts w:hAnsi="Times New Roman" w:cs="Times New Roman"/>
                <w:color w:val="000000"/>
                <w:sz w:val="24"/>
                <w:szCs w:val="24"/>
              </w:rPr>
              <w:t>Издательство</w:t>
            </w:r>
            <w:proofErr w:type="spellEnd"/>
            <w:r>
              <w:rPr>
                <w:rFonts w:hAnsi="Times New Roman" w:cs="Times New Roman"/>
                <w:color w:val="000000"/>
                <w:sz w:val="24"/>
                <w:szCs w:val="24"/>
              </w:rPr>
              <w:t xml:space="preserve"> "Просвещение"»</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rPr>
                <w:rFonts w:hAnsi="Times New Roman" w:cs="Times New Roman"/>
                <w:color w:val="000000"/>
                <w:sz w:val="24"/>
                <w:szCs w:val="24"/>
              </w:rPr>
            </w:pPr>
            <w:r>
              <w:rPr>
                <w:rFonts w:hAnsi="Times New Roman" w:cs="Times New Roman"/>
                <w:color w:val="000000"/>
                <w:sz w:val="24"/>
                <w:szCs w:val="24"/>
              </w:rPr>
              <w:t>Итоговый контроль</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5</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5</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r>
              <w:rPr>
                <w:rFonts w:hAnsi="Times New Roman" w:cs="Times New Roman"/>
                <w:color w:val="000000"/>
                <w:sz w:val="24"/>
                <w:szCs w:val="24"/>
              </w:rPr>
              <w:t>Библиотека ФГИС «Моя школа» – lesson.academy-content.myschool.edu.ru/01/11</w:t>
            </w:r>
          </w:p>
        </w:tc>
      </w:tr>
      <w:tr w:rsidR="005C026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Pr="00D466F0" w:rsidRDefault="00DB7904">
            <w:pPr>
              <w:rPr>
                <w:rFonts w:hAnsi="Times New Roman" w:cs="Times New Roman"/>
                <w:color w:val="000000"/>
                <w:sz w:val="24"/>
                <w:szCs w:val="24"/>
                <w:lang w:val="ru-RU"/>
              </w:rPr>
            </w:pPr>
            <w:r w:rsidRPr="00D466F0">
              <w:rPr>
                <w:rFonts w:hAnsi="Times New Roman" w:cs="Times New Roman"/>
                <w:color w:val="000000"/>
                <w:sz w:val="24"/>
                <w:szCs w:val="24"/>
                <w:lang w:val="ru-RU"/>
              </w:rPr>
              <w:t>ОБЩЕЕ КОЛИЧЕСТВО ЧАСОВ ПО ПРОГРАММЕ</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68</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5</w:t>
            </w:r>
          </w:p>
        </w:tc>
        <w:tc>
          <w:tcPr>
            <w:tcW w:w="63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DB7904">
            <w:pPr>
              <w:jc w:val="center"/>
              <w:rPr>
                <w:rFonts w:hAnsi="Times New Roman" w:cs="Times New Roman"/>
                <w:color w:val="000000"/>
                <w:sz w:val="24"/>
                <w:szCs w:val="24"/>
              </w:rPr>
            </w:pPr>
            <w:r>
              <w:rPr>
                <w:rFonts w:hAnsi="Times New Roman" w:cs="Times New Roman"/>
                <w:color w:val="000000"/>
                <w:sz w:val="24"/>
                <w:szCs w:val="24"/>
              </w:rPr>
              <w:t>0</w:t>
            </w:r>
          </w:p>
        </w:tc>
        <w:tc>
          <w:tcPr>
            <w:tcW w:w="3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C026C" w:rsidRDefault="005C026C">
            <w:pPr>
              <w:ind w:left="75" w:right="75"/>
              <w:rPr>
                <w:rFonts w:hAnsi="Times New Roman" w:cs="Times New Roman"/>
                <w:color w:val="000000"/>
                <w:sz w:val="24"/>
                <w:szCs w:val="24"/>
              </w:rPr>
            </w:pPr>
          </w:p>
        </w:tc>
      </w:tr>
    </w:tbl>
    <w:p w:rsidR="005F0ABA" w:rsidRDefault="005F0ABA"/>
    <w:sectPr w:rsidR="005F0ABA">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1E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66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D08B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DD2F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0E35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6B15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77434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0931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E813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B050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D1A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DD33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4E73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454A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C937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232D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707F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A12F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E942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6A5CF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DF17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5"/>
  </w:num>
  <w:num w:numId="3">
    <w:abstractNumId w:val="12"/>
  </w:num>
  <w:num w:numId="4">
    <w:abstractNumId w:val="16"/>
  </w:num>
  <w:num w:numId="5">
    <w:abstractNumId w:val="7"/>
  </w:num>
  <w:num w:numId="6">
    <w:abstractNumId w:val="11"/>
  </w:num>
  <w:num w:numId="7">
    <w:abstractNumId w:val="3"/>
  </w:num>
  <w:num w:numId="8">
    <w:abstractNumId w:val="5"/>
  </w:num>
  <w:num w:numId="9">
    <w:abstractNumId w:val="0"/>
  </w:num>
  <w:num w:numId="10">
    <w:abstractNumId w:val="6"/>
  </w:num>
  <w:num w:numId="11">
    <w:abstractNumId w:val="9"/>
  </w:num>
  <w:num w:numId="12">
    <w:abstractNumId w:val="1"/>
  </w:num>
  <w:num w:numId="13">
    <w:abstractNumId w:val="10"/>
  </w:num>
  <w:num w:numId="14">
    <w:abstractNumId w:val="2"/>
  </w:num>
  <w:num w:numId="15">
    <w:abstractNumId w:val="17"/>
  </w:num>
  <w:num w:numId="16">
    <w:abstractNumId w:val="14"/>
  </w:num>
  <w:num w:numId="17">
    <w:abstractNumId w:val="4"/>
  </w:num>
  <w:num w:numId="18">
    <w:abstractNumId w:val="13"/>
  </w:num>
  <w:num w:numId="19">
    <w:abstractNumId w:val="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2D33B1"/>
    <w:rsid w:val="002D3591"/>
    <w:rsid w:val="003514A0"/>
    <w:rsid w:val="004F7E17"/>
    <w:rsid w:val="005A05CE"/>
    <w:rsid w:val="005C026C"/>
    <w:rsid w:val="005F0ABA"/>
    <w:rsid w:val="00653AF6"/>
    <w:rsid w:val="00B73A5A"/>
    <w:rsid w:val="00D466F0"/>
    <w:rsid w:val="00DB7904"/>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BA9A4"/>
  <w15:docId w15:val="{BFB8FE27-BB9E-4EFD-891E-DA5C7270F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rsid w:val="00D466F0"/>
    <w:rPr>
      <w:rFonts w:ascii="Times New Roman" w:eastAsia="Times New Roman" w:hAnsi="Times New Roman" w:cs="Times New Roman"/>
      <w:sz w:val="24"/>
      <w:szCs w:val="24"/>
      <w:lang w:val="ru-RU" w:eastAsia="ru-RU"/>
    </w:rPr>
  </w:style>
  <w:style w:type="character" w:styleId="a4">
    <w:name w:val="Strong"/>
    <w:uiPriority w:val="22"/>
    <w:qFormat/>
    <w:rsid w:val="00D466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32</Pages>
  <Words>7970</Words>
  <Characters>45433</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Подготовлено экспертами Актион-МЦФЭР</dc:description>
  <cp:lastModifiedBy>User</cp:lastModifiedBy>
  <cp:revision>3</cp:revision>
  <dcterms:created xsi:type="dcterms:W3CDTF">2024-08-25T09:17:00Z</dcterms:created>
  <dcterms:modified xsi:type="dcterms:W3CDTF">2024-08-25T11:29:00Z</dcterms:modified>
</cp:coreProperties>
</file>